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ADB" w:rsidRDefault="000B2ADB" w:rsidP="000B2ADB">
      <w:pPr>
        <w:spacing w:line="360" w:lineRule="auto"/>
        <w:rPr>
          <w:sz w:val="28"/>
          <w:szCs w:val="28"/>
          <w:lang w:val="uk-UA"/>
        </w:rPr>
      </w:pPr>
      <w:r>
        <w:rPr>
          <w:b/>
          <w:sz w:val="28"/>
          <w:szCs w:val="28"/>
          <w:lang w:val="uk-UA"/>
        </w:rPr>
        <w:t>Тема 2</w:t>
      </w:r>
      <w:r>
        <w:rPr>
          <w:sz w:val="28"/>
          <w:szCs w:val="28"/>
          <w:lang w:val="uk-UA"/>
        </w:rPr>
        <w:t xml:space="preserve">. </w:t>
      </w:r>
      <w:proofErr w:type="spellStart"/>
      <w:r>
        <w:rPr>
          <w:b/>
          <w:i/>
          <w:sz w:val="28"/>
          <w:szCs w:val="28"/>
          <w:lang w:val="uk-UA"/>
        </w:rPr>
        <w:t>Ісус</w:t>
      </w:r>
      <w:proofErr w:type="spellEnd"/>
      <w:r>
        <w:rPr>
          <w:b/>
          <w:i/>
          <w:sz w:val="28"/>
          <w:szCs w:val="28"/>
          <w:lang w:val="uk-UA"/>
        </w:rPr>
        <w:t xml:space="preserve"> Христос – Учитель</w:t>
      </w:r>
    </w:p>
    <w:p w:rsidR="000B2ADB" w:rsidRDefault="000B2ADB" w:rsidP="000B2ADB">
      <w:pPr>
        <w:pStyle w:val="Normale-conrientro"/>
        <w:spacing w:line="360" w:lineRule="auto"/>
        <w:rPr>
          <w:b/>
        </w:rPr>
      </w:pPr>
      <w:r>
        <w:rPr>
          <w:b/>
        </w:rPr>
        <w:t>Мета та завдання</w:t>
      </w:r>
      <w:r>
        <w:t>:</w:t>
      </w:r>
      <w:r>
        <w:rPr>
          <w:b/>
        </w:rPr>
        <w:t xml:space="preserve"> </w:t>
      </w:r>
    </w:p>
    <w:p w:rsidR="000B2ADB" w:rsidRDefault="000B2ADB" w:rsidP="000B2ADB">
      <w:pPr>
        <w:pStyle w:val="Normale-conrientro"/>
        <w:numPr>
          <w:ilvl w:val="0"/>
          <w:numId w:val="4"/>
        </w:numPr>
        <w:tabs>
          <w:tab w:val="clear" w:pos="720"/>
          <w:tab w:val="num" w:pos="360"/>
        </w:tabs>
        <w:spacing w:line="360" w:lineRule="auto"/>
        <w:ind w:left="360"/>
      </w:pPr>
      <w:r>
        <w:t xml:space="preserve">Допомогти учням пізнати </w:t>
      </w:r>
      <w:proofErr w:type="spellStart"/>
      <w:r>
        <w:t>Ісуса</w:t>
      </w:r>
      <w:proofErr w:type="spellEnd"/>
      <w:r>
        <w:t xml:space="preserve"> Христа як Учителя на основі євангельських текстів; формувати в характері дітей сприйняття </w:t>
      </w:r>
      <w:proofErr w:type="spellStart"/>
      <w:r>
        <w:t>Ісуса</w:t>
      </w:r>
      <w:proofErr w:type="spellEnd"/>
      <w:r>
        <w:t xml:space="preserve"> як Учителя.</w:t>
      </w:r>
    </w:p>
    <w:p w:rsidR="000B2ADB" w:rsidRDefault="000B2ADB" w:rsidP="000B2ADB">
      <w:pPr>
        <w:pStyle w:val="Normale-conrientro"/>
        <w:spacing w:line="360" w:lineRule="auto"/>
      </w:pPr>
      <w:r>
        <w:rPr>
          <w:b/>
        </w:rPr>
        <w:t>Ключовий вірш</w:t>
      </w:r>
      <w:r>
        <w:t xml:space="preserve">: </w:t>
      </w:r>
    </w:p>
    <w:p w:rsidR="000B2ADB" w:rsidRDefault="000B2ADB" w:rsidP="000B2ADB">
      <w:pPr>
        <w:pStyle w:val="Normale-conrientro"/>
        <w:numPr>
          <w:ilvl w:val="0"/>
          <w:numId w:val="5"/>
        </w:numPr>
        <w:tabs>
          <w:tab w:val="clear" w:pos="540"/>
          <w:tab w:val="num" w:pos="360"/>
        </w:tabs>
        <w:spacing w:line="360" w:lineRule="auto"/>
        <w:ind w:left="360"/>
      </w:pPr>
      <w:r>
        <w:t>«</w:t>
      </w:r>
      <w:r>
        <w:rPr>
          <w:rStyle w:val="citazione"/>
          <w:lang w:eastAsia="uk-UA" w:bidi="he-IL"/>
        </w:rPr>
        <w:t>Ви Мене називаєте: Учитель і Господь, і добре ви кажете, бо Я є</w:t>
      </w:r>
      <w:r>
        <w:t>» (</w:t>
      </w:r>
      <w:proofErr w:type="spellStart"/>
      <w:r>
        <w:t>Ів</w:t>
      </w:r>
      <w:proofErr w:type="spellEnd"/>
      <w:r>
        <w:t>. 13, 13).</w:t>
      </w:r>
    </w:p>
    <w:p w:rsidR="000B2ADB" w:rsidRDefault="000B2ADB" w:rsidP="000B2ADB">
      <w:pPr>
        <w:pStyle w:val="Normale-conrientro"/>
        <w:spacing w:line="360" w:lineRule="auto"/>
        <w:rPr>
          <w:b/>
        </w:rPr>
      </w:pPr>
      <w:r>
        <w:rPr>
          <w:b/>
        </w:rPr>
        <w:t xml:space="preserve">Біблійний уривок: </w:t>
      </w:r>
    </w:p>
    <w:p w:rsidR="000B2ADB" w:rsidRDefault="000B2ADB" w:rsidP="000B2ADB">
      <w:pPr>
        <w:pStyle w:val="Normale-conrientro"/>
        <w:spacing w:line="360" w:lineRule="auto"/>
        <w:ind w:left="360" w:firstLine="0"/>
      </w:pPr>
      <w:r>
        <w:rPr>
          <w:b/>
        </w:rPr>
        <w:t>«</w:t>
      </w:r>
      <w:r>
        <w:rPr>
          <w:rStyle w:val="citazione"/>
        </w:rPr>
        <w:t>Прийдіть до Мене, усі струджені та обтяжені, і Я вас заспокою! Візьміть на себе ярмо Моє, і навчіться від Мене, бо Я тихий і серцем покірливий, і знайдете спокій душам своїм. Бо ж ярмо Моє любе, а тягар Мій легкий!</w:t>
      </w:r>
      <w:r>
        <w:t>» (</w:t>
      </w:r>
      <w:proofErr w:type="spellStart"/>
      <w:r>
        <w:t>Мт</w:t>
      </w:r>
      <w:proofErr w:type="spellEnd"/>
      <w:r>
        <w:t>. 11, 28-30)</w:t>
      </w:r>
    </w:p>
    <w:p w:rsidR="000B2ADB" w:rsidRDefault="000B2ADB" w:rsidP="000B2ADB">
      <w:pPr>
        <w:pStyle w:val="Normale-conrientro"/>
        <w:spacing w:line="360" w:lineRule="auto"/>
      </w:pPr>
      <w:proofErr w:type="spellStart"/>
      <w:r>
        <w:rPr>
          <w:b/>
        </w:rPr>
        <w:t>Міжпредметні</w:t>
      </w:r>
      <w:proofErr w:type="spellEnd"/>
      <w:r>
        <w:rPr>
          <w:b/>
        </w:rPr>
        <w:t xml:space="preserve"> зв’язки</w:t>
      </w:r>
      <w:r>
        <w:t>: українська література.</w:t>
      </w:r>
      <w:r>
        <w:tab/>
      </w:r>
    </w:p>
    <w:p w:rsidR="000B2ADB" w:rsidRDefault="000B2ADB" w:rsidP="000B2ADB">
      <w:pPr>
        <w:pStyle w:val="Normale-conrientro"/>
        <w:spacing w:line="360" w:lineRule="auto"/>
      </w:pPr>
      <w:r>
        <w:rPr>
          <w:b/>
        </w:rPr>
        <w:t>Словник термінів та понять</w:t>
      </w:r>
      <w:r>
        <w:t>:</w:t>
      </w:r>
    </w:p>
    <w:p w:rsidR="000B2ADB" w:rsidRDefault="000B2ADB" w:rsidP="000B2ADB">
      <w:pPr>
        <w:pStyle w:val="Normale-conrientro-2"/>
        <w:numPr>
          <w:ilvl w:val="0"/>
          <w:numId w:val="0"/>
        </w:numPr>
        <w:spacing w:line="360" w:lineRule="auto"/>
        <w:ind w:left="720" w:hanging="720"/>
      </w:pPr>
      <w:r>
        <w:t xml:space="preserve">«учитель» </w:t>
      </w:r>
      <w:r>
        <w:rPr>
          <w:rFonts w:ascii="Modern No. 20" w:hAnsi="Modern No. 20"/>
        </w:rPr>
        <w:t>–</w:t>
      </w:r>
      <w:r>
        <w:t xml:space="preserve"> людина, котра в міру своїх інтелектуальних знань, спроможна навчити інших того, що знає; у даному біблійному уривку йдеться про </w:t>
      </w:r>
      <w:proofErr w:type="spellStart"/>
      <w:r>
        <w:t>Ісуса</w:t>
      </w:r>
      <w:proofErr w:type="spellEnd"/>
      <w:r>
        <w:t xml:space="preserve"> Христа як Учителя, котрий будучи Божим Сином зумів відкрити всім людям </w:t>
      </w:r>
      <w:proofErr w:type="spellStart"/>
      <w:r>
        <w:t>Бога</w:t>
      </w:r>
      <w:r>
        <w:rPr>
          <w:rFonts w:ascii="Modern No. 20" w:hAnsi="Modern No. 20"/>
        </w:rPr>
        <w:t>–</w:t>
      </w:r>
      <w:r>
        <w:t>Отця</w:t>
      </w:r>
      <w:proofErr w:type="spellEnd"/>
      <w:r>
        <w:t>, навчити пізнавати Правду;</w:t>
      </w:r>
    </w:p>
    <w:p w:rsidR="000B2ADB" w:rsidRDefault="000B2ADB" w:rsidP="000B2ADB">
      <w:pPr>
        <w:pStyle w:val="Normale-conrientro-2"/>
        <w:numPr>
          <w:ilvl w:val="0"/>
          <w:numId w:val="0"/>
        </w:numPr>
        <w:spacing w:line="360" w:lineRule="auto"/>
        <w:ind w:left="720" w:hanging="720"/>
      </w:pPr>
      <w:r>
        <w:t xml:space="preserve">«тихий-лагідний» </w:t>
      </w:r>
      <w:r>
        <w:rPr>
          <w:rFonts w:ascii="Modern No. 20" w:hAnsi="Modern No. 20"/>
        </w:rPr>
        <w:t>–</w:t>
      </w:r>
      <w:r>
        <w:t xml:space="preserve"> той, хто є смиренно-покірним перед Богом, своє життя будує на довірі до Його любові та милосердя; </w:t>
      </w:r>
      <w:proofErr w:type="spellStart"/>
      <w:r>
        <w:t>Ісус</w:t>
      </w:r>
      <w:proofErr w:type="spellEnd"/>
      <w:r>
        <w:t xml:space="preserve"> </w:t>
      </w:r>
      <w:proofErr w:type="spellStart"/>
      <w:r>
        <w:t>Хрситос</w:t>
      </w:r>
      <w:proofErr w:type="spellEnd"/>
      <w:r>
        <w:t>, що промовляє ці слова є джерелом лагідності, лагідності до ближніх, бо ж каже «…</w:t>
      </w:r>
      <w:r>
        <w:rPr>
          <w:rStyle w:val="citazione"/>
        </w:rPr>
        <w:t>і навчіться від Мене, бо Я тихий і серцем покірливий,</w:t>
      </w:r>
      <w:r>
        <w:rPr>
          <w:rStyle w:val="citazione"/>
          <w:i w:val="0"/>
        </w:rPr>
        <w:t>…»</w:t>
      </w:r>
      <w:r>
        <w:t xml:space="preserve"> ; </w:t>
      </w:r>
    </w:p>
    <w:p w:rsidR="000B2ADB" w:rsidRDefault="000B2ADB" w:rsidP="000B2ADB">
      <w:pPr>
        <w:pStyle w:val="Normale-conrientro-2"/>
        <w:numPr>
          <w:ilvl w:val="0"/>
          <w:numId w:val="0"/>
        </w:numPr>
        <w:spacing w:line="360" w:lineRule="auto"/>
        <w:ind w:left="720" w:hanging="720"/>
      </w:pPr>
      <w:r>
        <w:t xml:space="preserve">«ярмо» </w:t>
      </w:r>
      <w:r>
        <w:rPr>
          <w:rFonts w:ascii="Modern No. 20" w:hAnsi="Modern No. 20"/>
        </w:rPr>
        <w:t>–</w:t>
      </w:r>
      <w:r>
        <w:t xml:space="preserve"> тут йдеться про життєвий тягар, який несе кожен з нас, бо не спроможний звільнитися від нього </w:t>
      </w:r>
      <w:r>
        <w:rPr>
          <w:rFonts w:ascii="Modern No. 20" w:hAnsi="Modern No. 20"/>
        </w:rPr>
        <w:t>–</w:t>
      </w:r>
      <w:r>
        <w:t xml:space="preserve"> на перший погляд. Проте у християнському розумінні, а в контексті даного біблійного уривку ярмо, пропоноване Христом, провадить до звільнення, до радості в Ньому, тому то й говорив Христос про це ярмо, як про легке.</w:t>
      </w:r>
    </w:p>
    <w:p w:rsidR="000B2ADB" w:rsidRDefault="000B2ADB" w:rsidP="000B2ADB">
      <w:pPr>
        <w:pStyle w:val="4"/>
        <w:numPr>
          <w:ilvl w:val="0"/>
          <w:numId w:val="0"/>
        </w:numPr>
        <w:spacing w:line="360" w:lineRule="auto"/>
        <w:ind w:left="360"/>
        <w:jc w:val="center"/>
        <w:rPr>
          <w:u w:val="single"/>
        </w:rPr>
      </w:pPr>
      <w:r>
        <w:rPr>
          <w:u w:val="single"/>
        </w:rPr>
        <w:t>Розвиток теми:</w:t>
      </w:r>
    </w:p>
    <w:p w:rsidR="000B2ADB" w:rsidRDefault="000B2ADB" w:rsidP="000B2ADB">
      <w:pPr>
        <w:spacing w:line="360" w:lineRule="auto"/>
        <w:rPr>
          <w:lang w:val="uk-UA"/>
        </w:rPr>
      </w:pPr>
      <w:r>
        <w:t xml:space="preserve">На </w:t>
      </w:r>
      <w:r>
        <w:rPr>
          <w:lang w:val="uk-UA"/>
        </w:rPr>
        <w:t>класній дошці</w:t>
      </w:r>
      <w:r>
        <w:t xml:space="preserve"> </w:t>
      </w:r>
      <w:r>
        <w:rPr>
          <w:lang w:val="uk-UA"/>
        </w:rPr>
        <w:t>виразно</w:t>
      </w:r>
      <w:r>
        <w:t xml:space="preserve"> записано </w:t>
      </w:r>
      <w:r>
        <w:rPr>
          <w:lang w:val="uk-UA"/>
        </w:rPr>
        <w:t>назву</w:t>
      </w:r>
      <w:r>
        <w:t xml:space="preserve"> тем</w:t>
      </w:r>
      <w:proofErr w:type="spellStart"/>
      <w:r>
        <w:rPr>
          <w:lang w:val="uk-UA"/>
        </w:rPr>
        <w:t>и</w:t>
      </w:r>
      <w:proofErr w:type="spellEnd"/>
      <w:r>
        <w:rPr>
          <w:lang w:val="uk-UA"/>
        </w:rPr>
        <w:t xml:space="preserve"> даного</w:t>
      </w:r>
      <w:r>
        <w:t xml:space="preserve"> уроку.</w:t>
      </w:r>
      <w:r>
        <w:rPr>
          <w:lang w:val="uk-UA"/>
        </w:rPr>
        <w:t xml:space="preserve"> Першу частину теми закриваємо аркушем паперу, а обговорюємо лише другу її частину:</w:t>
      </w:r>
    </w:p>
    <w:p w:rsidR="000B2ADB" w:rsidRDefault="000B2ADB" w:rsidP="000B2ADB">
      <w:pPr>
        <w:numPr>
          <w:ilvl w:val="0"/>
          <w:numId w:val="8"/>
        </w:numPr>
        <w:spacing w:line="360" w:lineRule="auto"/>
        <w:jc w:val="left"/>
        <w:rPr>
          <w:lang w:val="uk-UA"/>
        </w:rPr>
      </w:pPr>
      <w:r>
        <w:rPr>
          <w:lang w:val="uk-UA"/>
        </w:rPr>
        <w:t>Кого ми називаємо вчителем?</w:t>
      </w:r>
    </w:p>
    <w:p w:rsidR="000B2ADB" w:rsidRDefault="000B2ADB" w:rsidP="000B2ADB">
      <w:pPr>
        <w:numPr>
          <w:ilvl w:val="0"/>
          <w:numId w:val="8"/>
        </w:numPr>
        <w:spacing w:line="360" w:lineRule="auto"/>
        <w:jc w:val="left"/>
        <w:rPr>
          <w:lang w:val="uk-UA"/>
        </w:rPr>
      </w:pPr>
      <w:r>
        <w:rPr>
          <w:lang w:val="uk-UA"/>
        </w:rPr>
        <w:t>Твій улюблений вчитель?</w:t>
      </w:r>
    </w:p>
    <w:p w:rsidR="000B2ADB" w:rsidRDefault="000B2ADB" w:rsidP="000B2ADB">
      <w:pPr>
        <w:numPr>
          <w:ilvl w:val="0"/>
          <w:numId w:val="8"/>
        </w:numPr>
        <w:spacing w:line="360" w:lineRule="auto"/>
        <w:jc w:val="left"/>
        <w:rPr>
          <w:lang w:val="uk-UA"/>
        </w:rPr>
      </w:pPr>
      <w:r>
        <w:rPr>
          <w:lang w:val="uk-UA"/>
        </w:rPr>
        <w:t>Чого я навчив(-</w:t>
      </w:r>
      <w:r>
        <w:rPr>
          <w:i/>
          <w:lang w:val="uk-UA"/>
        </w:rPr>
        <w:t>ла-</w:t>
      </w:r>
      <w:r>
        <w:rPr>
          <w:lang w:val="uk-UA"/>
        </w:rPr>
        <w:t>)ся від моїх учителів?</w:t>
      </w:r>
    </w:p>
    <w:p w:rsidR="000B2ADB" w:rsidRDefault="000B2ADB" w:rsidP="000B2ADB">
      <w:pPr>
        <w:numPr>
          <w:ilvl w:val="0"/>
          <w:numId w:val="8"/>
        </w:numPr>
        <w:spacing w:line="360" w:lineRule="auto"/>
        <w:jc w:val="left"/>
        <w:rPr>
          <w:lang w:val="uk-UA"/>
        </w:rPr>
      </w:pPr>
      <w:r>
        <w:rPr>
          <w:lang w:val="uk-UA"/>
        </w:rPr>
        <w:t>Як ви думаєте, чи всі, хто має диплом вчителя може бути вчителем?</w:t>
      </w:r>
      <w:r>
        <w:rPr>
          <w:rStyle w:val="a5"/>
          <w:lang w:val="uk-UA"/>
        </w:rPr>
        <w:footnoteReference w:customMarkFollows="1" w:id="1"/>
        <w:t>*</w:t>
      </w:r>
    </w:p>
    <w:p w:rsidR="000B2ADB" w:rsidRDefault="000B2ADB" w:rsidP="000B2ADB">
      <w:pPr>
        <w:spacing w:line="360" w:lineRule="auto"/>
        <w:ind w:firstLine="567"/>
        <w:rPr>
          <w:lang w:val="uk-UA"/>
        </w:rPr>
      </w:pPr>
      <w:r>
        <w:rPr>
          <w:lang w:val="uk-UA"/>
        </w:rPr>
        <w:t>Отже,  вчителем ми називаємо ту людину, яка правильно навчає інших.</w:t>
      </w:r>
      <w:r>
        <w:rPr>
          <w:rStyle w:val="a5"/>
          <w:lang w:val="uk-UA"/>
        </w:rPr>
        <w:footnoteReference w:customMarkFollows="1" w:id="2"/>
        <w:t>**</w:t>
      </w:r>
    </w:p>
    <w:p w:rsidR="000B2ADB" w:rsidRDefault="000B2ADB" w:rsidP="000B2ADB">
      <w:pPr>
        <w:spacing w:line="360" w:lineRule="auto"/>
        <w:rPr>
          <w:b/>
          <w:lang w:val="uk-UA"/>
        </w:rPr>
      </w:pPr>
      <w:r>
        <w:rPr>
          <w:b/>
          <w:lang w:val="uk-UA"/>
        </w:rPr>
        <w:lastRenderedPageBreak/>
        <w:t xml:space="preserve">Завдання для учнів: </w:t>
      </w:r>
    </w:p>
    <w:p w:rsidR="000B2ADB" w:rsidRDefault="000B2ADB" w:rsidP="000B2ADB">
      <w:pPr>
        <w:numPr>
          <w:ilvl w:val="0"/>
          <w:numId w:val="6"/>
        </w:numPr>
        <w:tabs>
          <w:tab w:val="clear" w:pos="720"/>
          <w:tab w:val="num" w:pos="360"/>
        </w:tabs>
        <w:spacing w:line="360" w:lineRule="auto"/>
        <w:ind w:left="360"/>
        <w:rPr>
          <w:b/>
          <w:lang w:val="uk-UA"/>
        </w:rPr>
      </w:pPr>
      <w:r>
        <w:rPr>
          <w:lang w:val="uk-UA"/>
        </w:rPr>
        <w:t xml:space="preserve">поділити клас на групи, в яких учні, на основі євангельського тексту, </w:t>
      </w:r>
      <w:proofErr w:type="spellStart"/>
      <w:r>
        <w:rPr>
          <w:lang w:val="uk-UA"/>
        </w:rPr>
        <w:t>охарактеризовують</w:t>
      </w:r>
      <w:proofErr w:type="spellEnd"/>
      <w:r>
        <w:rPr>
          <w:lang w:val="uk-UA"/>
        </w:rPr>
        <w:t xml:space="preserve"> звернення різних людей до </w:t>
      </w:r>
      <w:proofErr w:type="spellStart"/>
      <w:r>
        <w:rPr>
          <w:lang w:val="uk-UA"/>
        </w:rPr>
        <w:t>Ісуса</w:t>
      </w:r>
      <w:proofErr w:type="spellEnd"/>
      <w:r>
        <w:rPr>
          <w:lang w:val="uk-UA"/>
        </w:rPr>
        <w:t xml:space="preserve"> Христа, як Учителя;</w:t>
      </w:r>
    </w:p>
    <w:p w:rsidR="000B2ADB" w:rsidRDefault="000B2ADB" w:rsidP="000B2ADB">
      <w:pPr>
        <w:numPr>
          <w:ilvl w:val="0"/>
          <w:numId w:val="6"/>
        </w:numPr>
        <w:tabs>
          <w:tab w:val="clear" w:pos="720"/>
          <w:tab w:val="num" w:pos="360"/>
        </w:tabs>
        <w:spacing w:line="360" w:lineRule="auto"/>
        <w:ind w:left="360"/>
        <w:rPr>
          <w:lang w:val="uk-UA"/>
        </w:rPr>
      </w:pPr>
      <w:r>
        <w:rPr>
          <w:lang w:val="uk-UA"/>
        </w:rPr>
        <w:t xml:space="preserve">самостійно знайти і прочитати у Святому Письмі про те, як називають </w:t>
      </w:r>
      <w:proofErr w:type="spellStart"/>
      <w:r>
        <w:rPr>
          <w:lang w:val="uk-UA"/>
        </w:rPr>
        <w:t>Ісуса</w:t>
      </w:r>
      <w:proofErr w:type="spellEnd"/>
      <w:r>
        <w:rPr>
          <w:lang w:val="uk-UA"/>
        </w:rPr>
        <w:t xml:space="preserve"> Христа Його учні:</w:t>
      </w:r>
    </w:p>
    <w:p w:rsidR="000B2ADB" w:rsidRDefault="000B2ADB" w:rsidP="000B2ADB">
      <w:pPr>
        <w:numPr>
          <w:ilvl w:val="1"/>
          <w:numId w:val="6"/>
        </w:numPr>
        <w:tabs>
          <w:tab w:val="clear" w:pos="1260"/>
          <w:tab w:val="num" w:pos="360"/>
        </w:tabs>
        <w:spacing w:line="360" w:lineRule="auto"/>
        <w:ind w:left="360"/>
        <w:rPr>
          <w:b/>
          <w:lang w:val="uk-UA"/>
        </w:rPr>
      </w:pPr>
      <w:proofErr w:type="spellStart"/>
      <w:r>
        <w:rPr>
          <w:u w:val="single"/>
          <w:lang w:val="uk-UA"/>
        </w:rPr>
        <w:t>Мт</w:t>
      </w:r>
      <w:proofErr w:type="spellEnd"/>
      <w:r>
        <w:rPr>
          <w:u w:val="single"/>
          <w:lang w:val="uk-UA"/>
        </w:rPr>
        <w:t>. 8, 19</w:t>
      </w:r>
      <w:r>
        <w:rPr>
          <w:lang w:val="uk-UA"/>
        </w:rPr>
        <w:t xml:space="preserve"> </w:t>
      </w:r>
      <w:r>
        <w:rPr>
          <w:rFonts w:ascii="Modern No. 20" w:hAnsi="Modern No. 20"/>
          <w:lang w:val="uk-UA"/>
        </w:rPr>
        <w:t>–</w:t>
      </w:r>
      <w:r>
        <w:rPr>
          <w:lang w:val="uk-UA"/>
        </w:rPr>
        <w:t xml:space="preserve"> «</w:t>
      </w:r>
      <w:r>
        <w:rPr>
          <w:i/>
          <w:lang w:val="uk-UA"/>
        </w:rPr>
        <w:t>І приступив один книжник та й до Нього сказав: Учителю, я піду за Тобою, хоч би куди Ти пішов!</w:t>
      </w:r>
      <w:r>
        <w:rPr>
          <w:lang w:val="uk-UA"/>
        </w:rPr>
        <w:t xml:space="preserve">»; </w:t>
      </w:r>
    </w:p>
    <w:p w:rsidR="000B2ADB" w:rsidRDefault="000B2ADB" w:rsidP="000B2ADB">
      <w:pPr>
        <w:numPr>
          <w:ilvl w:val="1"/>
          <w:numId w:val="6"/>
        </w:numPr>
        <w:tabs>
          <w:tab w:val="clear" w:pos="1260"/>
          <w:tab w:val="num" w:pos="360"/>
        </w:tabs>
        <w:spacing w:line="360" w:lineRule="auto"/>
        <w:ind w:left="360"/>
        <w:rPr>
          <w:b/>
          <w:lang w:val="uk-UA"/>
        </w:rPr>
      </w:pPr>
      <w:proofErr w:type="spellStart"/>
      <w:r>
        <w:rPr>
          <w:u w:val="single"/>
          <w:lang w:val="uk-UA"/>
        </w:rPr>
        <w:t>Мт</w:t>
      </w:r>
      <w:proofErr w:type="spellEnd"/>
      <w:r>
        <w:rPr>
          <w:u w:val="single"/>
          <w:lang w:val="uk-UA"/>
        </w:rPr>
        <w:t>. 12, 38</w:t>
      </w:r>
      <w:r>
        <w:rPr>
          <w:lang w:val="uk-UA"/>
        </w:rPr>
        <w:t xml:space="preserve"> </w:t>
      </w:r>
      <w:r>
        <w:rPr>
          <w:rFonts w:ascii="Modern No. 20" w:hAnsi="Modern No. 20"/>
          <w:lang w:val="uk-UA"/>
        </w:rPr>
        <w:t>–</w:t>
      </w:r>
      <w:r>
        <w:rPr>
          <w:lang w:val="uk-UA"/>
        </w:rPr>
        <w:t xml:space="preserve"> «</w:t>
      </w:r>
      <w:r>
        <w:rPr>
          <w:i/>
          <w:lang w:val="uk-UA"/>
        </w:rPr>
        <w:t>Тоді дехто із книжників та фарисеїв озвались до Нього й сказали: Учителю, хочемо побачити ознаку від Тебе</w:t>
      </w:r>
      <w:r>
        <w:rPr>
          <w:lang w:val="uk-UA"/>
        </w:rPr>
        <w:t xml:space="preserve">»; </w:t>
      </w:r>
    </w:p>
    <w:p w:rsidR="000B2ADB" w:rsidRDefault="000B2ADB" w:rsidP="000B2ADB">
      <w:pPr>
        <w:numPr>
          <w:ilvl w:val="1"/>
          <w:numId w:val="6"/>
        </w:numPr>
        <w:tabs>
          <w:tab w:val="clear" w:pos="1260"/>
          <w:tab w:val="num" w:pos="360"/>
        </w:tabs>
        <w:spacing w:line="360" w:lineRule="auto"/>
        <w:ind w:left="360"/>
        <w:rPr>
          <w:b/>
          <w:lang w:val="uk-UA"/>
        </w:rPr>
      </w:pPr>
      <w:proofErr w:type="spellStart"/>
      <w:r>
        <w:rPr>
          <w:u w:val="single"/>
          <w:lang w:val="uk-UA"/>
        </w:rPr>
        <w:t>Мт</w:t>
      </w:r>
      <w:proofErr w:type="spellEnd"/>
      <w:r>
        <w:rPr>
          <w:u w:val="single"/>
          <w:lang w:val="uk-UA"/>
        </w:rPr>
        <w:t>. 22, 36</w:t>
      </w:r>
      <w:r>
        <w:rPr>
          <w:lang w:val="uk-UA"/>
        </w:rPr>
        <w:t xml:space="preserve"> </w:t>
      </w:r>
      <w:r>
        <w:rPr>
          <w:rFonts w:ascii="Modern No. 20" w:hAnsi="Modern No. 20"/>
          <w:lang w:val="uk-UA"/>
        </w:rPr>
        <w:t>–</w:t>
      </w:r>
      <w:r>
        <w:rPr>
          <w:lang w:val="uk-UA"/>
        </w:rPr>
        <w:t xml:space="preserve"> «</w:t>
      </w:r>
      <w:r>
        <w:rPr>
          <w:i/>
          <w:lang w:val="uk-UA"/>
        </w:rPr>
        <w:t>Учителю, котра заповідь найбільша в Законі?</w:t>
      </w:r>
      <w:r>
        <w:rPr>
          <w:lang w:val="uk-UA"/>
        </w:rPr>
        <w:t xml:space="preserve">»; </w:t>
      </w:r>
    </w:p>
    <w:p w:rsidR="000B2ADB" w:rsidRDefault="000B2ADB" w:rsidP="000B2ADB">
      <w:pPr>
        <w:numPr>
          <w:ilvl w:val="1"/>
          <w:numId w:val="6"/>
        </w:numPr>
        <w:tabs>
          <w:tab w:val="clear" w:pos="1260"/>
          <w:tab w:val="num" w:pos="360"/>
        </w:tabs>
        <w:spacing w:line="360" w:lineRule="auto"/>
        <w:ind w:left="360"/>
        <w:rPr>
          <w:b/>
          <w:lang w:val="uk-UA"/>
        </w:rPr>
      </w:pPr>
      <w:proofErr w:type="spellStart"/>
      <w:r>
        <w:rPr>
          <w:u w:val="single"/>
          <w:lang w:val="uk-UA"/>
        </w:rPr>
        <w:t>Мр</w:t>
      </w:r>
      <w:proofErr w:type="spellEnd"/>
      <w:r>
        <w:rPr>
          <w:u w:val="single"/>
          <w:lang w:val="uk-UA"/>
        </w:rPr>
        <w:t>. 4, 38</w:t>
      </w:r>
      <w:r>
        <w:rPr>
          <w:lang w:val="uk-UA"/>
        </w:rPr>
        <w:t xml:space="preserve"> </w:t>
      </w:r>
      <w:r>
        <w:rPr>
          <w:rFonts w:ascii="Modern No. 20" w:hAnsi="Modern No. 20"/>
          <w:lang w:val="uk-UA"/>
        </w:rPr>
        <w:t>–</w:t>
      </w:r>
      <w:r>
        <w:rPr>
          <w:lang w:val="uk-UA"/>
        </w:rPr>
        <w:t xml:space="preserve"> «</w:t>
      </w:r>
      <w:r>
        <w:rPr>
          <w:i/>
          <w:lang w:val="uk-UA"/>
        </w:rPr>
        <w:t>А Він спав на кормі на подушці... І вони розбудили Його та й сказали Йому: Учителю, чи Тобі байдуже, що ми гинемо?</w:t>
      </w:r>
      <w:r>
        <w:rPr>
          <w:lang w:val="uk-UA"/>
        </w:rPr>
        <w:t xml:space="preserve">»; </w:t>
      </w:r>
    </w:p>
    <w:p w:rsidR="000B2ADB" w:rsidRDefault="000B2ADB" w:rsidP="000B2ADB">
      <w:pPr>
        <w:numPr>
          <w:ilvl w:val="1"/>
          <w:numId w:val="6"/>
        </w:numPr>
        <w:tabs>
          <w:tab w:val="clear" w:pos="1260"/>
          <w:tab w:val="num" w:pos="360"/>
        </w:tabs>
        <w:spacing w:line="360" w:lineRule="auto"/>
        <w:ind w:left="360"/>
        <w:rPr>
          <w:b/>
          <w:lang w:val="uk-UA"/>
        </w:rPr>
      </w:pPr>
      <w:proofErr w:type="spellStart"/>
      <w:r>
        <w:rPr>
          <w:u w:val="single"/>
          <w:lang w:val="uk-UA"/>
        </w:rPr>
        <w:t>Мр</w:t>
      </w:r>
      <w:proofErr w:type="spellEnd"/>
      <w:r>
        <w:rPr>
          <w:u w:val="single"/>
          <w:lang w:val="uk-UA"/>
        </w:rPr>
        <w:t>. 10, 17</w:t>
      </w:r>
      <w:r>
        <w:rPr>
          <w:lang w:val="uk-UA"/>
        </w:rPr>
        <w:t xml:space="preserve"> </w:t>
      </w:r>
      <w:r>
        <w:rPr>
          <w:rFonts w:ascii="Modern No. 20" w:hAnsi="Modern No. 20"/>
          <w:lang w:val="uk-UA"/>
        </w:rPr>
        <w:t>–</w:t>
      </w:r>
      <w:r>
        <w:rPr>
          <w:lang w:val="uk-UA"/>
        </w:rPr>
        <w:t xml:space="preserve"> «</w:t>
      </w:r>
      <w:r>
        <w:rPr>
          <w:i/>
          <w:lang w:val="uk-UA"/>
        </w:rPr>
        <w:t xml:space="preserve">І коли вирушав Він у путь, то швидко наблизивсь один, упав перед Ним на коліна, і спитався Його: Учителю Добрий, що робити мені, щоб вічне життя </w:t>
      </w:r>
      <w:proofErr w:type="spellStart"/>
      <w:r>
        <w:rPr>
          <w:i/>
          <w:lang w:val="uk-UA"/>
        </w:rPr>
        <w:t>вспадкувати</w:t>
      </w:r>
      <w:proofErr w:type="spellEnd"/>
      <w:r>
        <w:rPr>
          <w:i/>
          <w:lang w:val="uk-UA"/>
        </w:rPr>
        <w:t>?</w:t>
      </w:r>
      <w:r>
        <w:rPr>
          <w:lang w:val="uk-UA"/>
        </w:rPr>
        <w:t xml:space="preserve">»; </w:t>
      </w:r>
    </w:p>
    <w:p w:rsidR="000B2ADB" w:rsidRDefault="000B2ADB" w:rsidP="000B2ADB">
      <w:pPr>
        <w:numPr>
          <w:ilvl w:val="1"/>
          <w:numId w:val="6"/>
        </w:numPr>
        <w:tabs>
          <w:tab w:val="clear" w:pos="1260"/>
          <w:tab w:val="num" w:pos="360"/>
        </w:tabs>
        <w:spacing w:line="360" w:lineRule="auto"/>
        <w:ind w:left="360"/>
        <w:rPr>
          <w:b/>
          <w:lang w:val="uk-UA"/>
        </w:rPr>
      </w:pPr>
      <w:proofErr w:type="spellStart"/>
      <w:r>
        <w:rPr>
          <w:u w:val="single"/>
          <w:lang w:val="uk-UA"/>
        </w:rPr>
        <w:t>Мр</w:t>
      </w:r>
      <w:proofErr w:type="spellEnd"/>
      <w:r>
        <w:rPr>
          <w:u w:val="single"/>
          <w:lang w:val="uk-UA"/>
        </w:rPr>
        <w:t>. 12, 14</w:t>
      </w:r>
      <w:r>
        <w:rPr>
          <w:lang w:val="uk-UA"/>
        </w:rPr>
        <w:t xml:space="preserve"> </w:t>
      </w:r>
      <w:r>
        <w:rPr>
          <w:rFonts w:ascii="Modern No. 20" w:hAnsi="Modern No. 20"/>
          <w:lang w:val="uk-UA"/>
        </w:rPr>
        <w:t>–</w:t>
      </w:r>
      <w:r>
        <w:rPr>
          <w:lang w:val="uk-UA"/>
        </w:rPr>
        <w:t xml:space="preserve"> «</w:t>
      </w:r>
      <w:r>
        <w:rPr>
          <w:i/>
          <w:lang w:val="uk-UA"/>
        </w:rPr>
        <w:t>Ті ж прийшли та й говорять Йому: Учителю, знаємо ми, що Ти справедливий, і не зважаєш зовсім ні на кого, бо на людське обличчя не дивишся, а наставляєш на Божу дорогу правдиво</w:t>
      </w:r>
      <w:r>
        <w:rPr>
          <w:lang w:val="uk-UA"/>
        </w:rPr>
        <w:t xml:space="preserve">»; </w:t>
      </w:r>
    </w:p>
    <w:p w:rsidR="000B2ADB" w:rsidRDefault="000B2ADB" w:rsidP="000B2ADB">
      <w:pPr>
        <w:numPr>
          <w:ilvl w:val="1"/>
          <w:numId w:val="6"/>
        </w:numPr>
        <w:tabs>
          <w:tab w:val="clear" w:pos="1260"/>
          <w:tab w:val="num" w:pos="360"/>
        </w:tabs>
        <w:spacing w:line="360" w:lineRule="auto"/>
        <w:ind w:left="360"/>
        <w:rPr>
          <w:b/>
          <w:lang w:val="uk-UA"/>
        </w:rPr>
      </w:pPr>
      <w:proofErr w:type="spellStart"/>
      <w:r>
        <w:rPr>
          <w:lang w:val="uk-UA"/>
        </w:rPr>
        <w:t>Мр</w:t>
      </w:r>
      <w:proofErr w:type="spellEnd"/>
      <w:r>
        <w:rPr>
          <w:lang w:val="uk-UA"/>
        </w:rPr>
        <w:t xml:space="preserve">. 12, 32 </w:t>
      </w:r>
      <w:r>
        <w:rPr>
          <w:rFonts w:ascii="Modern No. 20" w:hAnsi="Modern No. 20"/>
          <w:lang w:val="uk-UA"/>
        </w:rPr>
        <w:t>–</w:t>
      </w:r>
      <w:r>
        <w:rPr>
          <w:lang w:val="uk-UA"/>
        </w:rPr>
        <w:t xml:space="preserve"> «</w:t>
      </w:r>
      <w:r>
        <w:rPr>
          <w:i/>
          <w:lang w:val="uk-UA"/>
        </w:rPr>
        <w:t>І сказав Йому книжник: Добре, Учителю!</w:t>
      </w:r>
      <w:r>
        <w:rPr>
          <w:lang w:val="uk-UA"/>
        </w:rPr>
        <w:t xml:space="preserve">»; </w:t>
      </w:r>
    </w:p>
    <w:p w:rsidR="000B2ADB" w:rsidRDefault="000B2ADB" w:rsidP="000B2ADB">
      <w:pPr>
        <w:numPr>
          <w:ilvl w:val="1"/>
          <w:numId w:val="6"/>
        </w:numPr>
        <w:tabs>
          <w:tab w:val="clear" w:pos="1260"/>
          <w:tab w:val="num" w:pos="360"/>
        </w:tabs>
        <w:spacing w:line="360" w:lineRule="auto"/>
        <w:ind w:left="360"/>
        <w:rPr>
          <w:b/>
          <w:lang w:val="uk-UA"/>
        </w:rPr>
      </w:pPr>
      <w:proofErr w:type="spellStart"/>
      <w:r>
        <w:rPr>
          <w:u w:val="single"/>
          <w:lang w:val="uk-UA"/>
        </w:rPr>
        <w:t>Лк</w:t>
      </w:r>
      <w:proofErr w:type="spellEnd"/>
      <w:r>
        <w:rPr>
          <w:u w:val="single"/>
          <w:lang w:val="uk-UA"/>
        </w:rPr>
        <w:t>. 3, 12</w:t>
      </w:r>
      <w:r>
        <w:rPr>
          <w:lang w:val="uk-UA"/>
        </w:rPr>
        <w:t xml:space="preserve"> </w:t>
      </w:r>
      <w:r>
        <w:rPr>
          <w:rFonts w:ascii="Modern No. 20" w:hAnsi="Modern No. 20"/>
          <w:lang w:val="uk-UA"/>
        </w:rPr>
        <w:t>–</w:t>
      </w:r>
      <w:r>
        <w:rPr>
          <w:lang w:val="uk-UA"/>
        </w:rPr>
        <w:t xml:space="preserve"> «…</w:t>
      </w:r>
      <w:r>
        <w:rPr>
          <w:i/>
          <w:lang w:val="uk-UA"/>
        </w:rPr>
        <w:t xml:space="preserve">приходили й митники, щоб </w:t>
      </w:r>
      <w:proofErr w:type="spellStart"/>
      <w:r>
        <w:rPr>
          <w:i/>
          <w:lang w:val="uk-UA"/>
        </w:rPr>
        <w:t>христитись</w:t>
      </w:r>
      <w:proofErr w:type="spellEnd"/>
      <w:r>
        <w:rPr>
          <w:i/>
          <w:lang w:val="uk-UA"/>
        </w:rPr>
        <w:t xml:space="preserve"> від Нього, і питали Його: Учителю, що ми маємо робити?</w:t>
      </w:r>
      <w:r>
        <w:rPr>
          <w:lang w:val="uk-UA"/>
        </w:rPr>
        <w:t xml:space="preserve">»; </w:t>
      </w:r>
    </w:p>
    <w:p w:rsidR="000B2ADB" w:rsidRDefault="000B2ADB" w:rsidP="000B2ADB">
      <w:pPr>
        <w:numPr>
          <w:ilvl w:val="1"/>
          <w:numId w:val="6"/>
        </w:numPr>
        <w:tabs>
          <w:tab w:val="clear" w:pos="1260"/>
          <w:tab w:val="num" w:pos="360"/>
        </w:tabs>
        <w:spacing w:line="360" w:lineRule="auto"/>
        <w:ind w:left="360"/>
        <w:rPr>
          <w:b/>
          <w:lang w:val="uk-UA"/>
        </w:rPr>
      </w:pPr>
      <w:proofErr w:type="spellStart"/>
      <w:r>
        <w:rPr>
          <w:u w:val="single"/>
          <w:lang w:val="uk-UA"/>
        </w:rPr>
        <w:t>Ів</w:t>
      </w:r>
      <w:proofErr w:type="spellEnd"/>
      <w:r>
        <w:rPr>
          <w:u w:val="single"/>
          <w:lang w:val="uk-UA"/>
        </w:rPr>
        <w:t>. 1, 49</w:t>
      </w:r>
      <w:r>
        <w:rPr>
          <w:lang w:val="uk-UA"/>
        </w:rPr>
        <w:t xml:space="preserve"> </w:t>
      </w:r>
      <w:r>
        <w:rPr>
          <w:rFonts w:ascii="Modern No. 20" w:hAnsi="Modern No. 20"/>
          <w:lang w:val="uk-UA"/>
        </w:rPr>
        <w:t>–</w:t>
      </w:r>
      <w:r>
        <w:rPr>
          <w:lang w:val="uk-UA"/>
        </w:rPr>
        <w:t xml:space="preserve"> «</w:t>
      </w:r>
      <w:r>
        <w:rPr>
          <w:i/>
          <w:lang w:val="uk-UA"/>
        </w:rPr>
        <w:t xml:space="preserve">Відповів Йому </w:t>
      </w:r>
      <w:proofErr w:type="spellStart"/>
      <w:r>
        <w:rPr>
          <w:i/>
          <w:lang w:val="uk-UA"/>
        </w:rPr>
        <w:t>Нафанаїл</w:t>
      </w:r>
      <w:proofErr w:type="spellEnd"/>
      <w:r>
        <w:rPr>
          <w:i/>
          <w:lang w:val="uk-UA"/>
        </w:rPr>
        <w:t xml:space="preserve">: Учителю, Ти Син Божий, Ти Цар </w:t>
      </w:r>
      <w:proofErr w:type="spellStart"/>
      <w:r>
        <w:rPr>
          <w:i/>
          <w:lang w:val="uk-UA"/>
        </w:rPr>
        <w:t>Ізраїлів</w:t>
      </w:r>
      <w:proofErr w:type="spellEnd"/>
      <w:r>
        <w:rPr>
          <w:i/>
          <w:lang w:val="uk-UA"/>
        </w:rPr>
        <w:t>!</w:t>
      </w:r>
      <w:r>
        <w:rPr>
          <w:lang w:val="uk-UA"/>
        </w:rPr>
        <w:t>».</w:t>
      </w:r>
    </w:p>
    <w:p w:rsidR="000B2ADB" w:rsidRDefault="000B2ADB" w:rsidP="000B2ADB">
      <w:pPr>
        <w:spacing w:line="360" w:lineRule="auto"/>
        <w:rPr>
          <w:b/>
          <w:lang w:val="uk-UA"/>
        </w:rPr>
      </w:pPr>
      <w:r>
        <w:rPr>
          <w:b/>
          <w:lang w:val="uk-UA"/>
        </w:rPr>
        <w:t>Вчитель:</w:t>
      </w:r>
    </w:p>
    <w:p w:rsidR="000B2ADB" w:rsidRDefault="000B2ADB" w:rsidP="000B2ADB">
      <w:pPr>
        <w:spacing w:line="360" w:lineRule="auto"/>
        <w:rPr>
          <w:lang w:val="uk-UA"/>
        </w:rPr>
      </w:pPr>
      <w:r>
        <w:rPr>
          <w:lang w:val="uk-UA"/>
        </w:rPr>
        <w:t xml:space="preserve">Мабуть, у вас виникає запитання: Хто ж записував все те, що говорив </w:t>
      </w:r>
      <w:proofErr w:type="spellStart"/>
      <w:r>
        <w:rPr>
          <w:lang w:val="uk-UA"/>
        </w:rPr>
        <w:t>Ісус</w:t>
      </w:r>
      <w:proofErr w:type="spellEnd"/>
      <w:r>
        <w:rPr>
          <w:lang w:val="uk-UA"/>
        </w:rPr>
        <w:t>?</w:t>
      </w:r>
    </w:p>
    <w:p w:rsidR="000B2ADB" w:rsidRDefault="000B2ADB" w:rsidP="000B2ADB">
      <w:pPr>
        <w:spacing w:line="360" w:lineRule="auto"/>
        <w:ind w:firstLine="540"/>
        <w:rPr>
          <w:lang w:val="uk-UA"/>
        </w:rPr>
      </w:pPr>
      <w:r>
        <w:rPr>
          <w:lang w:val="uk-UA"/>
        </w:rPr>
        <w:t xml:space="preserve">Ви вже знаєте, що того, хто навчає, називають вчителем, а того, хто слухає слів його, називають учнями. </w:t>
      </w:r>
    </w:p>
    <w:p w:rsidR="000B2ADB" w:rsidRDefault="000B2ADB" w:rsidP="000B2ADB">
      <w:pPr>
        <w:spacing w:line="360" w:lineRule="auto"/>
        <w:ind w:firstLine="540"/>
        <w:rPr>
          <w:lang w:val="uk-UA"/>
        </w:rPr>
      </w:pPr>
      <w:proofErr w:type="spellStart"/>
      <w:r>
        <w:rPr>
          <w:lang w:val="uk-UA"/>
        </w:rPr>
        <w:t>Ісус</w:t>
      </w:r>
      <w:proofErr w:type="spellEnd"/>
      <w:r>
        <w:rPr>
          <w:lang w:val="uk-UA"/>
        </w:rPr>
        <w:t xml:space="preserve"> теж мав своїх сімдесят двох учнів, і дванадцятьох найближчих друзів, їх ще називають апостолами. Один з них, на ім’я Юда, зрадив Христа, видавши Його воякам за тридцять срібняків. Апостоли завжди ходили з </w:t>
      </w:r>
      <w:proofErr w:type="spellStart"/>
      <w:r>
        <w:rPr>
          <w:lang w:val="uk-UA"/>
        </w:rPr>
        <w:t>Ісусом</w:t>
      </w:r>
      <w:proofErr w:type="spellEnd"/>
      <w:r>
        <w:rPr>
          <w:lang w:val="uk-UA"/>
        </w:rPr>
        <w:t xml:space="preserve">, спостерігаючи за чудами, які Він творив, слухаючи Його слова, проте до кінця не розуміли ким є </w:t>
      </w:r>
      <w:proofErr w:type="spellStart"/>
      <w:r>
        <w:rPr>
          <w:lang w:val="uk-UA"/>
        </w:rPr>
        <w:t>Ісус</w:t>
      </w:r>
      <w:proofErr w:type="spellEnd"/>
      <w:r>
        <w:rPr>
          <w:lang w:val="uk-UA"/>
        </w:rPr>
        <w:t xml:space="preserve"> Христос. Саме тому Спаситель часто запитував їх, за кого вони Його мають «</w:t>
      </w:r>
      <w:r>
        <w:rPr>
          <w:i/>
          <w:lang w:val="uk-UA"/>
        </w:rPr>
        <w:t>І Він запитав їх: А ви за кого Мене маєте? Петро Йому в відповідь каже: Ти Христос!</w:t>
      </w:r>
      <w:r>
        <w:rPr>
          <w:lang w:val="uk-UA"/>
        </w:rPr>
        <w:t>» (Мар.8:29) (</w:t>
      </w:r>
      <w:proofErr w:type="spellStart"/>
      <w:r>
        <w:rPr>
          <w:lang w:val="uk-UA"/>
        </w:rPr>
        <w:t>Мр</w:t>
      </w:r>
      <w:proofErr w:type="spellEnd"/>
      <w:r>
        <w:rPr>
          <w:lang w:val="uk-UA"/>
        </w:rPr>
        <w:t>. 8, 27</w:t>
      </w:r>
      <w:r>
        <w:rPr>
          <w:rFonts w:ascii="Modern No. 20" w:hAnsi="Modern No. 20"/>
          <w:lang w:val="uk-UA"/>
        </w:rPr>
        <w:t>–</w:t>
      </w:r>
      <w:r>
        <w:rPr>
          <w:lang w:val="uk-UA"/>
        </w:rPr>
        <w:t xml:space="preserve">30). Людську природу </w:t>
      </w:r>
      <w:proofErr w:type="spellStart"/>
      <w:r>
        <w:rPr>
          <w:lang w:val="uk-UA"/>
        </w:rPr>
        <w:t>Ісуса</w:t>
      </w:r>
      <w:proofErr w:type="spellEnd"/>
      <w:r>
        <w:rPr>
          <w:lang w:val="uk-UA"/>
        </w:rPr>
        <w:t xml:space="preserve"> вони бачили, бо був як і всі вони (окрім гріха) </w:t>
      </w:r>
      <w:r>
        <w:rPr>
          <w:rFonts w:ascii="Modern No. 20" w:hAnsi="Modern No. 20"/>
          <w:lang w:val="uk-UA"/>
        </w:rPr>
        <w:t>–</w:t>
      </w:r>
      <w:r>
        <w:rPr>
          <w:lang w:val="uk-UA"/>
        </w:rPr>
        <w:t xml:space="preserve"> людиною, але «докази своєї божественної природи» Христос відкрив не лише тим, що звіщав людям найвищі моральні правди, прожив святе життя, а й тим, що творив своєю владою такі речі, які ніхто інший, окрім Бога, творити не міг. Учні й апостоли усвідомили ці докази лише після Воскресіння Христового, а ще більше після П’ятидесятниці</w:t>
      </w:r>
      <w:r>
        <w:rPr>
          <w:rStyle w:val="a5"/>
          <w:lang w:val="uk-UA"/>
        </w:rPr>
        <w:footnoteReference w:customMarkFollows="1" w:id="3"/>
        <w:t>*</w:t>
      </w:r>
      <w:r>
        <w:rPr>
          <w:lang w:val="uk-UA"/>
        </w:rPr>
        <w:t>.</w:t>
      </w:r>
    </w:p>
    <w:p w:rsidR="000B2ADB" w:rsidRDefault="000B2ADB" w:rsidP="000B2ADB">
      <w:pPr>
        <w:spacing w:line="360" w:lineRule="auto"/>
        <w:ind w:firstLine="540"/>
        <w:rPr>
          <w:b/>
          <w:lang w:val="uk-UA"/>
        </w:rPr>
      </w:pPr>
      <w:r>
        <w:rPr>
          <w:lang w:val="uk-UA"/>
        </w:rPr>
        <w:t xml:space="preserve">Прочитаймо такий біблійний уривок: </w:t>
      </w:r>
    </w:p>
    <w:p w:rsidR="000B2ADB" w:rsidRDefault="000B2ADB" w:rsidP="000B2ADB">
      <w:pPr>
        <w:spacing w:line="360" w:lineRule="auto"/>
        <w:ind w:left="540"/>
        <w:rPr>
          <w:lang w:val="uk-UA"/>
        </w:rPr>
      </w:pPr>
      <w:r>
        <w:rPr>
          <w:lang w:val="uk-UA"/>
        </w:rPr>
        <w:t>«</w:t>
      </w:r>
      <w:r>
        <w:rPr>
          <w:i/>
          <w:lang w:val="uk-UA"/>
        </w:rPr>
        <w:t xml:space="preserve">Як </w:t>
      </w:r>
      <w:proofErr w:type="spellStart"/>
      <w:r>
        <w:rPr>
          <w:i/>
          <w:lang w:val="uk-UA"/>
        </w:rPr>
        <w:t>Ісус</w:t>
      </w:r>
      <w:proofErr w:type="spellEnd"/>
      <w:r>
        <w:rPr>
          <w:i/>
          <w:lang w:val="uk-UA"/>
        </w:rPr>
        <w:t xml:space="preserve"> те почув, Він відплив звідти човном у місце пустинне й самотнє. І, прочувши, народ із міст пішов пішки за Ним. І, як вийшов </w:t>
      </w:r>
      <w:proofErr w:type="spellStart"/>
      <w:r>
        <w:rPr>
          <w:i/>
          <w:lang w:val="uk-UA"/>
        </w:rPr>
        <w:t>Ісус</w:t>
      </w:r>
      <w:proofErr w:type="spellEnd"/>
      <w:r>
        <w:rPr>
          <w:i/>
          <w:lang w:val="uk-UA"/>
        </w:rPr>
        <w:t xml:space="preserve">, Він побачив багато народу, і змилосердивсь над ними, і їхніх слабих </w:t>
      </w:r>
      <w:proofErr w:type="spellStart"/>
      <w:r>
        <w:rPr>
          <w:i/>
          <w:lang w:val="uk-UA"/>
        </w:rPr>
        <w:t>уздоровив</w:t>
      </w:r>
      <w:proofErr w:type="spellEnd"/>
      <w:r>
        <w:rPr>
          <w:i/>
          <w:lang w:val="uk-UA"/>
        </w:rPr>
        <w:t xml:space="preserve">. А коли настав вечір, підійшли Його учні до Нього й сказали: Тут місце пустинне, і година вже пізня; відпусти народ, хай по селах розійдуться, і куплять поживи собі. А </w:t>
      </w:r>
      <w:proofErr w:type="spellStart"/>
      <w:r>
        <w:rPr>
          <w:i/>
          <w:lang w:val="uk-UA"/>
        </w:rPr>
        <w:t>Ісус</w:t>
      </w:r>
      <w:proofErr w:type="spellEnd"/>
      <w:r>
        <w:rPr>
          <w:i/>
          <w:lang w:val="uk-UA"/>
        </w:rPr>
        <w:t xml:space="preserve"> їм сказав: Непотрібно відходити їм, нагодуйте їх ви! Вони ж кажуть Йому: Не маємо чим, ту, тільки п'ять хлібів й дві рибі. А Він відказав: Принесіть Мені їх сюди. І, звелівши натовпові посідати на траві, Він узяв п'ятеро хліба й дві рибі, споглянув на небо, поблагословив й поламав ті хліби, і дав учням, а учні народові. І всі їли й наситились, а з кусків </w:t>
      </w:r>
      <w:proofErr w:type="spellStart"/>
      <w:r>
        <w:rPr>
          <w:i/>
          <w:lang w:val="uk-UA"/>
        </w:rPr>
        <w:t>позосталих</w:t>
      </w:r>
      <w:proofErr w:type="spellEnd"/>
      <w:r>
        <w:rPr>
          <w:i/>
          <w:lang w:val="uk-UA"/>
        </w:rPr>
        <w:t xml:space="preserve"> назбирали дванадцятеро повних кошів... Їдців же було мужа тисяч із п'ять, крім жінок і дітей. І зараз звелів </w:t>
      </w:r>
      <w:proofErr w:type="spellStart"/>
      <w:r>
        <w:rPr>
          <w:i/>
          <w:lang w:val="uk-UA"/>
        </w:rPr>
        <w:t>Ісус</w:t>
      </w:r>
      <w:proofErr w:type="spellEnd"/>
      <w:r>
        <w:rPr>
          <w:i/>
          <w:lang w:val="uk-UA"/>
        </w:rPr>
        <w:t xml:space="preserve"> учням до човна сідати, і переплисти на той бік раніше Його, аж поки народ Він відпустить. Відпустивши ж народ, Він на гору пішов помолитися </w:t>
      </w:r>
      <w:proofErr w:type="spellStart"/>
      <w:r>
        <w:rPr>
          <w:i/>
          <w:lang w:val="uk-UA"/>
        </w:rPr>
        <w:t>насамоті</w:t>
      </w:r>
      <w:proofErr w:type="spellEnd"/>
      <w:r>
        <w:rPr>
          <w:i/>
          <w:lang w:val="uk-UA"/>
        </w:rPr>
        <w:t xml:space="preserve">; і як вечір настав, був там Сам. А човен вже був на середині моря, і кидали хвилі його, бо вітер зірвавсь супротивний. А о четвертій сторожі нічній </w:t>
      </w:r>
      <w:proofErr w:type="spellStart"/>
      <w:r>
        <w:rPr>
          <w:i/>
          <w:lang w:val="uk-UA"/>
        </w:rPr>
        <w:t>Ісус</w:t>
      </w:r>
      <w:proofErr w:type="spellEnd"/>
      <w:r>
        <w:rPr>
          <w:i/>
          <w:lang w:val="uk-UA"/>
        </w:rPr>
        <w:t xml:space="preserve"> підійшов до них, ідучи по морю. Як побачили ж учні, що йде Він по морю, то настрашилися та й казали: Мара! І від страху вони закричали... А </w:t>
      </w:r>
      <w:proofErr w:type="spellStart"/>
      <w:r>
        <w:rPr>
          <w:i/>
          <w:lang w:val="uk-UA"/>
        </w:rPr>
        <w:t>Ісус</w:t>
      </w:r>
      <w:proofErr w:type="spellEnd"/>
      <w:r>
        <w:rPr>
          <w:i/>
          <w:lang w:val="uk-UA"/>
        </w:rPr>
        <w:t xml:space="preserve"> до них зараз озвався й сказав: Заспокойтесь, це Я, не лякайтесь! Петро ж відповів і сказав: Коли, Господи, Ти це, то звели, щоб прийшов я до Тебе по воді. А Він відказав йому: Іди. І, вилізши з човна, Петро став іти по воді, і пішов до </w:t>
      </w:r>
      <w:proofErr w:type="spellStart"/>
      <w:r>
        <w:rPr>
          <w:i/>
          <w:lang w:val="uk-UA"/>
        </w:rPr>
        <w:t>Ісуса</w:t>
      </w:r>
      <w:proofErr w:type="spellEnd"/>
      <w:r>
        <w:rPr>
          <w:i/>
          <w:lang w:val="uk-UA"/>
        </w:rPr>
        <w:t xml:space="preserve">. Але, бачачи велику бурю, злякався, і зачав потопати, і скричав: Рятуй мене, Господи!... І зараз </w:t>
      </w:r>
      <w:proofErr w:type="spellStart"/>
      <w:r>
        <w:rPr>
          <w:i/>
          <w:lang w:val="uk-UA"/>
        </w:rPr>
        <w:t>Ісус</w:t>
      </w:r>
      <w:proofErr w:type="spellEnd"/>
      <w:r>
        <w:rPr>
          <w:i/>
          <w:lang w:val="uk-UA"/>
        </w:rPr>
        <w:t xml:space="preserve"> простяг руку й схопив його, і каже до нього: Маловірний, чого </w:t>
      </w:r>
      <w:proofErr w:type="spellStart"/>
      <w:r>
        <w:rPr>
          <w:i/>
          <w:lang w:val="uk-UA"/>
        </w:rPr>
        <w:t>усумнився</w:t>
      </w:r>
      <w:proofErr w:type="spellEnd"/>
      <w:r>
        <w:rPr>
          <w:i/>
          <w:lang w:val="uk-UA"/>
        </w:rPr>
        <w:t xml:space="preserve">? Як до човна ж вони ввійшли, буря вщухнула. А </w:t>
      </w:r>
      <w:proofErr w:type="spellStart"/>
      <w:r>
        <w:rPr>
          <w:i/>
          <w:lang w:val="uk-UA"/>
        </w:rPr>
        <w:t>приявні</w:t>
      </w:r>
      <w:proofErr w:type="spellEnd"/>
      <w:r>
        <w:rPr>
          <w:i/>
          <w:lang w:val="uk-UA"/>
        </w:rPr>
        <w:t xml:space="preserve"> в човні вклонились Йому та сказали: Ти справді Син Божий!</w:t>
      </w:r>
      <w:r>
        <w:rPr>
          <w:lang w:val="uk-UA"/>
        </w:rPr>
        <w:t xml:space="preserve">...» ( </w:t>
      </w:r>
      <w:proofErr w:type="spellStart"/>
      <w:r>
        <w:rPr>
          <w:lang w:val="uk-UA"/>
        </w:rPr>
        <w:t>Мт</w:t>
      </w:r>
      <w:proofErr w:type="spellEnd"/>
      <w:r>
        <w:rPr>
          <w:lang w:val="uk-UA"/>
        </w:rPr>
        <w:t>. 14, 13-33).</w:t>
      </w:r>
    </w:p>
    <w:p w:rsidR="000B2ADB" w:rsidRDefault="000B2ADB" w:rsidP="000B2ADB">
      <w:pPr>
        <w:spacing w:line="360" w:lineRule="auto"/>
        <w:ind w:firstLine="540"/>
        <w:rPr>
          <w:lang w:val="uk-UA"/>
        </w:rPr>
      </w:pPr>
      <w:r>
        <w:rPr>
          <w:lang w:val="uk-UA"/>
        </w:rPr>
        <w:t xml:space="preserve">Після прочитання біблійного уривку ділимо клас на три групи, кожній з яких роздаємо індивідуальні завдання. За основу беремо біблійний уривок </w:t>
      </w:r>
      <w:proofErr w:type="spellStart"/>
      <w:r>
        <w:rPr>
          <w:lang w:val="uk-UA"/>
        </w:rPr>
        <w:t>Мт</w:t>
      </w:r>
      <w:proofErr w:type="spellEnd"/>
      <w:r>
        <w:rPr>
          <w:lang w:val="uk-UA"/>
        </w:rPr>
        <w:t>. 14, 13-36. Перша група читає уривок з 13 по 21 вірш, друга з 22 по 33 і третя з 34 по 36, а відтак представник кожної групи переказує прочитаний текст усім присутнім.</w:t>
      </w:r>
    </w:p>
    <w:p w:rsidR="000B2ADB" w:rsidRDefault="000B2ADB" w:rsidP="000B2ADB">
      <w:pPr>
        <w:spacing w:line="360" w:lineRule="auto"/>
        <w:rPr>
          <w:b/>
          <w:lang w:val="uk-UA"/>
        </w:rPr>
      </w:pPr>
      <w:r>
        <w:rPr>
          <w:b/>
          <w:lang w:val="uk-UA"/>
        </w:rPr>
        <w:t xml:space="preserve">Закріплення уроку </w:t>
      </w:r>
      <w:r>
        <w:rPr>
          <w:rFonts w:ascii="Modern No. 20" w:hAnsi="Modern No. 20"/>
          <w:b/>
          <w:lang w:val="uk-UA"/>
        </w:rPr>
        <w:t>–</w:t>
      </w:r>
      <w:r>
        <w:rPr>
          <w:b/>
          <w:lang w:val="uk-UA"/>
        </w:rPr>
        <w:t xml:space="preserve"> завдання для учнів</w:t>
      </w:r>
      <w:r>
        <w:rPr>
          <w:lang w:val="uk-UA"/>
        </w:rPr>
        <w:t xml:space="preserve">: відповідь на запитання </w:t>
      </w:r>
      <w:r>
        <w:rPr>
          <w:rFonts w:ascii="Modern No. 20" w:hAnsi="Modern No. 20"/>
          <w:lang w:val="uk-UA"/>
        </w:rPr>
        <w:t>–</w:t>
      </w:r>
      <w:r>
        <w:rPr>
          <w:lang w:val="uk-UA"/>
        </w:rPr>
        <w:t xml:space="preserve"> чого нас навчає </w:t>
      </w:r>
      <w:proofErr w:type="spellStart"/>
      <w:r>
        <w:rPr>
          <w:lang w:val="uk-UA"/>
        </w:rPr>
        <w:t>Ісус</w:t>
      </w:r>
      <w:proofErr w:type="spellEnd"/>
      <w:r>
        <w:rPr>
          <w:lang w:val="uk-UA"/>
        </w:rPr>
        <w:t xml:space="preserve"> Христос?.</w:t>
      </w:r>
    </w:p>
    <w:p w:rsidR="000B2ADB" w:rsidRDefault="000B2ADB" w:rsidP="000B2ADB">
      <w:pPr>
        <w:numPr>
          <w:ilvl w:val="1"/>
          <w:numId w:val="3"/>
        </w:numPr>
        <w:tabs>
          <w:tab w:val="clear" w:pos="1440"/>
          <w:tab w:val="num" w:pos="360"/>
        </w:tabs>
        <w:spacing w:line="360" w:lineRule="auto"/>
        <w:ind w:left="360"/>
        <w:rPr>
          <w:lang w:val="uk-UA"/>
        </w:rPr>
      </w:pPr>
      <w:proofErr w:type="spellStart"/>
      <w:r>
        <w:rPr>
          <w:u w:val="single"/>
          <w:lang w:val="uk-UA"/>
        </w:rPr>
        <w:t>Мт</w:t>
      </w:r>
      <w:proofErr w:type="spellEnd"/>
      <w:r>
        <w:rPr>
          <w:u w:val="single"/>
          <w:lang w:val="uk-UA"/>
        </w:rPr>
        <w:t>. 5, 1-12</w:t>
      </w:r>
      <w:r>
        <w:rPr>
          <w:lang w:val="uk-UA"/>
        </w:rPr>
        <w:t xml:space="preserve"> </w:t>
      </w:r>
      <w:r>
        <w:rPr>
          <w:rFonts w:ascii="Modern No. 20" w:hAnsi="Modern No. 20"/>
          <w:lang w:val="uk-UA"/>
        </w:rPr>
        <w:t>–</w:t>
      </w:r>
      <w:r>
        <w:rPr>
          <w:lang w:val="uk-UA"/>
        </w:rPr>
        <w:t xml:space="preserve"> «</w:t>
      </w:r>
      <w:r>
        <w:rPr>
          <w:i/>
          <w:lang w:val="uk-UA"/>
        </w:rPr>
        <w:t xml:space="preserve">І, побачивши натовп, Він вийшов на гору. А як сів, підійшли Його учні до Нього. І, відкривши уста Свої, Він навчати їх став, промовляючи: Блаженні вбогі духом, бо </w:t>
      </w:r>
      <w:proofErr w:type="spellStart"/>
      <w:r>
        <w:rPr>
          <w:i/>
          <w:lang w:val="uk-UA"/>
        </w:rPr>
        <w:t>їхнєє</w:t>
      </w:r>
      <w:proofErr w:type="spellEnd"/>
      <w:r>
        <w:rPr>
          <w:i/>
          <w:lang w:val="uk-UA"/>
        </w:rPr>
        <w:t xml:space="preserve"> Царство Небесне. Блаженні засмучені, бо вони будуть утішені. Блаженні лагідні, бо землю </w:t>
      </w:r>
      <w:proofErr w:type="spellStart"/>
      <w:r>
        <w:rPr>
          <w:i/>
          <w:lang w:val="uk-UA"/>
        </w:rPr>
        <w:t>вспадкують</w:t>
      </w:r>
      <w:proofErr w:type="spellEnd"/>
      <w:r>
        <w:rPr>
          <w:i/>
          <w:lang w:val="uk-UA"/>
        </w:rPr>
        <w:t xml:space="preserve"> вони. Блаженні голодні та </w:t>
      </w:r>
      <w:proofErr w:type="spellStart"/>
      <w:r>
        <w:rPr>
          <w:i/>
          <w:lang w:val="uk-UA"/>
        </w:rPr>
        <w:t>спрагнені</w:t>
      </w:r>
      <w:proofErr w:type="spellEnd"/>
      <w:r>
        <w:rPr>
          <w:i/>
          <w:lang w:val="uk-UA"/>
        </w:rPr>
        <w:t xml:space="preserve"> правди, бо вони нагодовані будуть. Блаженні милостиві, бо помилувані вони будуть. Блаженні чисті серцем, бо вони будуть бачити Бога. Блаженні миротворці, бо вони синами Божими стануть. Блаженні вигнані за правду, бо їхнє Царство Небесне. Блаженні ви, як ганьбити та гнати вас будуть, і будуть облудно на вас наговорювати всяке слово лихе ради Мене. Радійте та веселіться, нагорода бо ваша велика на небесах! Бо так гнали й пророків, що були перед вами</w:t>
      </w:r>
      <w:r>
        <w:rPr>
          <w:lang w:val="uk-UA"/>
        </w:rPr>
        <w:t xml:space="preserve">»; </w:t>
      </w:r>
    </w:p>
    <w:p w:rsidR="000B2ADB" w:rsidRDefault="000B2ADB" w:rsidP="000B2ADB">
      <w:pPr>
        <w:numPr>
          <w:ilvl w:val="1"/>
          <w:numId w:val="3"/>
        </w:numPr>
        <w:tabs>
          <w:tab w:val="clear" w:pos="1440"/>
          <w:tab w:val="num" w:pos="360"/>
        </w:tabs>
        <w:spacing w:line="360" w:lineRule="auto"/>
        <w:ind w:left="360"/>
        <w:rPr>
          <w:lang w:val="uk-UA"/>
        </w:rPr>
      </w:pPr>
      <w:proofErr w:type="spellStart"/>
      <w:r>
        <w:rPr>
          <w:u w:val="single"/>
          <w:lang w:val="uk-UA"/>
        </w:rPr>
        <w:t>Мт</w:t>
      </w:r>
      <w:proofErr w:type="spellEnd"/>
      <w:r>
        <w:rPr>
          <w:u w:val="single"/>
          <w:lang w:val="uk-UA"/>
        </w:rPr>
        <w:t>. 5, 21-22</w:t>
      </w:r>
      <w:r>
        <w:rPr>
          <w:lang w:val="uk-UA"/>
        </w:rPr>
        <w:t xml:space="preserve"> </w:t>
      </w:r>
      <w:r>
        <w:rPr>
          <w:rFonts w:ascii="Modern No. 20" w:hAnsi="Modern No. 20"/>
          <w:lang w:val="uk-UA"/>
        </w:rPr>
        <w:t>–</w:t>
      </w:r>
      <w:r>
        <w:rPr>
          <w:lang w:val="uk-UA"/>
        </w:rPr>
        <w:t xml:space="preserve"> «</w:t>
      </w:r>
      <w:r>
        <w:rPr>
          <w:i/>
          <w:lang w:val="uk-UA"/>
        </w:rPr>
        <w:t xml:space="preserve">А Я вам кажу, що кожен, хто гнівається на брата свого, підпадає вже судові. А хто скаже на брата свого: рака, підпадає верховному судові, а хто скаже дурний, підпадає </w:t>
      </w:r>
      <w:proofErr w:type="spellStart"/>
      <w:r>
        <w:rPr>
          <w:i/>
          <w:lang w:val="uk-UA"/>
        </w:rPr>
        <w:t>геєнні</w:t>
      </w:r>
      <w:proofErr w:type="spellEnd"/>
      <w:r>
        <w:rPr>
          <w:i/>
          <w:lang w:val="uk-UA"/>
        </w:rPr>
        <w:t xml:space="preserve"> огненній</w:t>
      </w:r>
      <w:r>
        <w:rPr>
          <w:lang w:val="uk-UA"/>
        </w:rPr>
        <w:t xml:space="preserve">»; </w:t>
      </w:r>
    </w:p>
    <w:p w:rsidR="000B2ADB" w:rsidRDefault="000B2ADB" w:rsidP="000B2ADB">
      <w:pPr>
        <w:numPr>
          <w:ilvl w:val="1"/>
          <w:numId w:val="3"/>
        </w:numPr>
        <w:tabs>
          <w:tab w:val="clear" w:pos="1440"/>
          <w:tab w:val="num" w:pos="360"/>
        </w:tabs>
        <w:spacing w:line="360" w:lineRule="auto"/>
        <w:ind w:left="360"/>
        <w:rPr>
          <w:lang w:val="uk-UA"/>
        </w:rPr>
      </w:pPr>
      <w:proofErr w:type="spellStart"/>
      <w:r>
        <w:rPr>
          <w:u w:val="single"/>
          <w:lang w:val="uk-UA"/>
        </w:rPr>
        <w:t>Мт</w:t>
      </w:r>
      <w:proofErr w:type="spellEnd"/>
      <w:r>
        <w:rPr>
          <w:u w:val="single"/>
          <w:lang w:val="uk-UA"/>
        </w:rPr>
        <w:t>. 5, 34-37</w:t>
      </w:r>
      <w:r>
        <w:rPr>
          <w:lang w:val="uk-UA"/>
        </w:rPr>
        <w:t xml:space="preserve"> </w:t>
      </w:r>
      <w:r>
        <w:rPr>
          <w:rFonts w:ascii="Modern No. 20" w:hAnsi="Modern No. 20"/>
          <w:lang w:val="uk-UA"/>
        </w:rPr>
        <w:t>–</w:t>
      </w:r>
      <w:r>
        <w:rPr>
          <w:lang w:val="uk-UA"/>
        </w:rPr>
        <w:t xml:space="preserve"> «</w:t>
      </w:r>
      <w:r>
        <w:rPr>
          <w:i/>
          <w:lang w:val="uk-UA"/>
        </w:rPr>
        <w:t>А Я вам кажу не клястися зовсім: ані небом, бо воно престол Божий; ні землею, бо підніжок для ніг Його це; ані Єрусалимом, бо він місто Царя Великого; не клянись головою своєю, бо навіть однієї волосинки ти не можеш учинити білою чи чорною. Ваше ж слово хай буде: так-так, ні-ні. А що більше над це, то те від лукавого</w:t>
      </w:r>
      <w:r>
        <w:rPr>
          <w:lang w:val="uk-UA"/>
        </w:rPr>
        <w:t>»;</w:t>
      </w:r>
    </w:p>
    <w:p w:rsidR="000B2ADB" w:rsidRDefault="000B2ADB" w:rsidP="000B2ADB">
      <w:pPr>
        <w:numPr>
          <w:ilvl w:val="1"/>
          <w:numId w:val="3"/>
        </w:numPr>
        <w:tabs>
          <w:tab w:val="clear" w:pos="1440"/>
          <w:tab w:val="num" w:pos="360"/>
        </w:tabs>
        <w:spacing w:line="360" w:lineRule="auto"/>
        <w:ind w:left="360"/>
        <w:rPr>
          <w:lang w:val="uk-UA"/>
        </w:rPr>
      </w:pPr>
      <w:proofErr w:type="spellStart"/>
      <w:r>
        <w:rPr>
          <w:u w:val="single"/>
          <w:lang w:val="uk-UA"/>
        </w:rPr>
        <w:t>Мт</w:t>
      </w:r>
      <w:proofErr w:type="spellEnd"/>
      <w:r>
        <w:rPr>
          <w:u w:val="single"/>
          <w:lang w:val="uk-UA"/>
        </w:rPr>
        <w:t>. 5, 44-45</w:t>
      </w:r>
      <w:r>
        <w:rPr>
          <w:lang w:val="uk-UA"/>
        </w:rPr>
        <w:t xml:space="preserve"> </w:t>
      </w:r>
      <w:r>
        <w:rPr>
          <w:rFonts w:ascii="Modern No. 20" w:hAnsi="Modern No. 20"/>
          <w:lang w:val="uk-UA"/>
        </w:rPr>
        <w:t>–</w:t>
      </w:r>
      <w:r>
        <w:rPr>
          <w:lang w:val="uk-UA"/>
        </w:rPr>
        <w:t xml:space="preserve"> «</w:t>
      </w:r>
      <w:r>
        <w:rPr>
          <w:i/>
          <w:lang w:val="uk-UA"/>
        </w:rPr>
        <w:t>А Я вам кажу: Любіть ворогів своїх, благословляйте тих, хто вас проклинає, творіть добро тим, хто ненавидить вас, і моліться за тих, хто вас переслідує, щоб вам бути синами Отця вашого, що на небі, що наказує сходити сонцю Своєму над злими й над добрими, і дощ посилає на праведних і на неправедних</w:t>
      </w:r>
      <w:r>
        <w:rPr>
          <w:lang w:val="uk-UA"/>
        </w:rPr>
        <w:t xml:space="preserve">»; </w:t>
      </w:r>
    </w:p>
    <w:p w:rsidR="000B2ADB" w:rsidRDefault="000B2ADB" w:rsidP="000B2ADB">
      <w:pPr>
        <w:numPr>
          <w:ilvl w:val="1"/>
          <w:numId w:val="3"/>
        </w:numPr>
        <w:tabs>
          <w:tab w:val="clear" w:pos="1440"/>
          <w:tab w:val="num" w:pos="360"/>
        </w:tabs>
        <w:spacing w:line="360" w:lineRule="auto"/>
        <w:ind w:left="360"/>
        <w:rPr>
          <w:lang w:val="uk-UA"/>
        </w:rPr>
      </w:pPr>
      <w:proofErr w:type="spellStart"/>
      <w:r>
        <w:rPr>
          <w:u w:val="single"/>
          <w:lang w:val="uk-UA"/>
        </w:rPr>
        <w:t>Мт</w:t>
      </w:r>
      <w:proofErr w:type="spellEnd"/>
      <w:r>
        <w:rPr>
          <w:u w:val="single"/>
          <w:lang w:val="uk-UA"/>
        </w:rPr>
        <w:t>. 6, 2-4</w:t>
      </w:r>
      <w:r>
        <w:rPr>
          <w:lang w:val="uk-UA"/>
        </w:rPr>
        <w:t xml:space="preserve"> </w:t>
      </w:r>
      <w:r>
        <w:rPr>
          <w:rFonts w:ascii="Modern No. 20" w:hAnsi="Modern No. 20"/>
          <w:lang w:val="uk-UA"/>
        </w:rPr>
        <w:t>–</w:t>
      </w:r>
      <w:r>
        <w:rPr>
          <w:lang w:val="uk-UA"/>
        </w:rPr>
        <w:t xml:space="preserve"> «</w:t>
      </w:r>
      <w:r>
        <w:rPr>
          <w:i/>
          <w:lang w:val="uk-UA"/>
        </w:rPr>
        <w:t xml:space="preserve">Отож, коли чиниш ти милостиню, не сурми перед себе, як то роблять оті лицеміри по синагогах та вулицях, щоб хвалили їх люди. </w:t>
      </w:r>
      <w:proofErr w:type="spellStart"/>
      <w:r>
        <w:rPr>
          <w:i/>
          <w:lang w:val="uk-UA"/>
        </w:rPr>
        <w:t>Поправді</w:t>
      </w:r>
      <w:proofErr w:type="spellEnd"/>
      <w:r>
        <w:rPr>
          <w:i/>
          <w:lang w:val="uk-UA"/>
        </w:rPr>
        <w:t xml:space="preserve"> кажу вам: вони мають уже нагороду свою! А як ти чиниш милостиню, хай не знатиме ліва рука твоя, що робить правиця твоя, щоб таємна була твоя милостиня, а Отець твій, що бачить таємне, віддасть тобі явно</w:t>
      </w:r>
      <w:r>
        <w:rPr>
          <w:lang w:val="uk-UA"/>
        </w:rPr>
        <w:t xml:space="preserve">»; </w:t>
      </w:r>
    </w:p>
    <w:p w:rsidR="000B2ADB" w:rsidRDefault="000B2ADB" w:rsidP="000B2ADB">
      <w:pPr>
        <w:numPr>
          <w:ilvl w:val="1"/>
          <w:numId w:val="3"/>
        </w:numPr>
        <w:tabs>
          <w:tab w:val="clear" w:pos="1440"/>
          <w:tab w:val="num" w:pos="360"/>
        </w:tabs>
        <w:spacing w:line="360" w:lineRule="auto"/>
        <w:ind w:left="360"/>
        <w:rPr>
          <w:lang w:val="uk-UA"/>
        </w:rPr>
      </w:pPr>
      <w:proofErr w:type="spellStart"/>
      <w:r>
        <w:rPr>
          <w:u w:val="single"/>
          <w:lang w:val="uk-UA"/>
        </w:rPr>
        <w:t>Мт</w:t>
      </w:r>
      <w:proofErr w:type="spellEnd"/>
      <w:r>
        <w:rPr>
          <w:u w:val="single"/>
          <w:lang w:val="uk-UA"/>
        </w:rPr>
        <w:t>. 6, 7-13</w:t>
      </w:r>
      <w:r>
        <w:rPr>
          <w:lang w:val="uk-UA"/>
        </w:rPr>
        <w:t xml:space="preserve"> </w:t>
      </w:r>
      <w:r>
        <w:rPr>
          <w:rFonts w:ascii="Modern No. 20" w:hAnsi="Modern No. 20"/>
          <w:lang w:val="uk-UA"/>
        </w:rPr>
        <w:t>–</w:t>
      </w:r>
      <w:r>
        <w:rPr>
          <w:lang w:val="uk-UA"/>
        </w:rPr>
        <w:t xml:space="preserve"> «</w:t>
      </w:r>
      <w:r>
        <w:rPr>
          <w:i/>
          <w:lang w:val="uk-UA"/>
        </w:rPr>
        <w:t xml:space="preserve">А як молитеся, не проказуйте зайвого, як ті погани, бо думають, ніби вони будуть вислухані за своє </w:t>
      </w:r>
      <w:proofErr w:type="spellStart"/>
      <w:r>
        <w:rPr>
          <w:i/>
          <w:lang w:val="uk-UA"/>
        </w:rPr>
        <w:t>велемовство</w:t>
      </w:r>
      <w:proofErr w:type="spellEnd"/>
      <w:r>
        <w:rPr>
          <w:i/>
          <w:lang w:val="uk-UA"/>
        </w:rPr>
        <w:t xml:space="preserve">. Отож, не </w:t>
      </w:r>
      <w:proofErr w:type="spellStart"/>
      <w:r>
        <w:rPr>
          <w:i/>
          <w:lang w:val="uk-UA"/>
        </w:rPr>
        <w:t>вподобляйтеся</w:t>
      </w:r>
      <w:proofErr w:type="spellEnd"/>
      <w:r>
        <w:rPr>
          <w:i/>
          <w:lang w:val="uk-UA"/>
        </w:rPr>
        <w:t xml:space="preserve"> їм, бо знає Отець ваш, чого потребуєте, ще раніше за ваше прохання! Ви ж моліться отак: Отче наш,</w:t>
      </w:r>
      <w:r>
        <w:rPr>
          <w:lang w:val="uk-UA"/>
        </w:rPr>
        <w:t xml:space="preserve"> …»; </w:t>
      </w:r>
    </w:p>
    <w:p w:rsidR="000B2ADB" w:rsidRDefault="000B2ADB" w:rsidP="000B2ADB">
      <w:pPr>
        <w:numPr>
          <w:ilvl w:val="1"/>
          <w:numId w:val="3"/>
        </w:numPr>
        <w:tabs>
          <w:tab w:val="clear" w:pos="1440"/>
          <w:tab w:val="num" w:pos="360"/>
        </w:tabs>
        <w:spacing w:line="360" w:lineRule="auto"/>
        <w:ind w:left="360"/>
        <w:rPr>
          <w:lang w:val="uk-UA"/>
        </w:rPr>
      </w:pPr>
      <w:proofErr w:type="spellStart"/>
      <w:r>
        <w:rPr>
          <w:u w:val="single"/>
          <w:lang w:val="uk-UA"/>
        </w:rPr>
        <w:t>Мт</w:t>
      </w:r>
      <w:proofErr w:type="spellEnd"/>
      <w:r>
        <w:rPr>
          <w:u w:val="single"/>
          <w:lang w:val="uk-UA"/>
        </w:rPr>
        <w:t>. 6, 19</w:t>
      </w:r>
      <w:r>
        <w:rPr>
          <w:lang w:val="uk-UA"/>
        </w:rPr>
        <w:t xml:space="preserve"> </w:t>
      </w:r>
      <w:r>
        <w:rPr>
          <w:rFonts w:ascii="Modern No. 20" w:hAnsi="Modern No. 20"/>
          <w:lang w:val="uk-UA"/>
        </w:rPr>
        <w:t>–</w:t>
      </w:r>
      <w:r>
        <w:rPr>
          <w:lang w:val="uk-UA"/>
        </w:rPr>
        <w:t xml:space="preserve"> «</w:t>
      </w:r>
      <w:r>
        <w:rPr>
          <w:i/>
          <w:lang w:val="uk-UA"/>
        </w:rPr>
        <w:t>Не складайте скарбів собі на землі, де нищить їх міль та іржа, і де злодії підкопуються й викрадають. Складайте ж собі скарби на небі, де ні міль, ні іржа їх не нищить, і де злодії до них не підкопуються та не крадуть. Бо де скарб твій, там буде й серце твоє!</w:t>
      </w:r>
      <w:r>
        <w:rPr>
          <w:lang w:val="uk-UA"/>
        </w:rPr>
        <w:t xml:space="preserve">»; </w:t>
      </w:r>
    </w:p>
    <w:p w:rsidR="000B2ADB" w:rsidRDefault="000B2ADB" w:rsidP="000B2ADB">
      <w:pPr>
        <w:numPr>
          <w:ilvl w:val="1"/>
          <w:numId w:val="3"/>
        </w:numPr>
        <w:tabs>
          <w:tab w:val="clear" w:pos="1440"/>
          <w:tab w:val="num" w:pos="360"/>
        </w:tabs>
        <w:spacing w:line="360" w:lineRule="auto"/>
        <w:ind w:left="360"/>
        <w:rPr>
          <w:lang w:val="uk-UA"/>
        </w:rPr>
      </w:pPr>
      <w:proofErr w:type="spellStart"/>
      <w:r>
        <w:rPr>
          <w:u w:val="single"/>
          <w:lang w:val="uk-UA"/>
        </w:rPr>
        <w:t>Мт</w:t>
      </w:r>
      <w:proofErr w:type="spellEnd"/>
      <w:r>
        <w:rPr>
          <w:u w:val="single"/>
          <w:lang w:val="uk-UA"/>
        </w:rPr>
        <w:t>. 7, 1-5</w:t>
      </w:r>
      <w:r>
        <w:rPr>
          <w:lang w:val="uk-UA"/>
        </w:rPr>
        <w:t xml:space="preserve"> </w:t>
      </w:r>
      <w:r>
        <w:rPr>
          <w:rFonts w:ascii="Modern No. 20" w:hAnsi="Modern No. 20"/>
          <w:lang w:val="uk-UA"/>
        </w:rPr>
        <w:t>–</w:t>
      </w:r>
      <w:r>
        <w:rPr>
          <w:lang w:val="uk-UA"/>
        </w:rPr>
        <w:t xml:space="preserve"> «</w:t>
      </w:r>
      <w:r>
        <w:rPr>
          <w:i/>
          <w:lang w:val="uk-UA"/>
        </w:rPr>
        <w:t xml:space="preserve">Не судіть, щоб і вас не судили; бо яким судом судити будете, таким же осудять і вас, і якою мірою будете міряти, такою відміряють вам. І чого в оці брата свого ти </w:t>
      </w:r>
      <w:proofErr w:type="spellStart"/>
      <w:r>
        <w:rPr>
          <w:i/>
          <w:lang w:val="uk-UA"/>
        </w:rPr>
        <w:t>заскалку</w:t>
      </w:r>
      <w:proofErr w:type="spellEnd"/>
      <w:r>
        <w:rPr>
          <w:i/>
          <w:lang w:val="uk-UA"/>
        </w:rPr>
        <w:t xml:space="preserve"> бачиш, колоди ж у власному оці не чуєш? Або як ти скажеш до брата свого: Давай вийму я </w:t>
      </w:r>
      <w:proofErr w:type="spellStart"/>
      <w:r>
        <w:rPr>
          <w:i/>
          <w:lang w:val="uk-UA"/>
        </w:rPr>
        <w:t>заскалку</w:t>
      </w:r>
      <w:proofErr w:type="spellEnd"/>
      <w:r>
        <w:rPr>
          <w:i/>
          <w:lang w:val="uk-UA"/>
        </w:rPr>
        <w:t xml:space="preserve"> з ока твого, коли он колода у власному оці? Лицеміре, вийми перше колоду із власного ока, а потім побачиш, як вийняти </w:t>
      </w:r>
      <w:proofErr w:type="spellStart"/>
      <w:r>
        <w:rPr>
          <w:i/>
          <w:lang w:val="uk-UA"/>
        </w:rPr>
        <w:t>заскалку</w:t>
      </w:r>
      <w:proofErr w:type="spellEnd"/>
      <w:r>
        <w:rPr>
          <w:i/>
          <w:lang w:val="uk-UA"/>
        </w:rPr>
        <w:t xml:space="preserve"> з ока брата твого</w:t>
      </w:r>
      <w:r>
        <w:rPr>
          <w:lang w:val="uk-UA"/>
        </w:rPr>
        <w:t>»;</w:t>
      </w:r>
    </w:p>
    <w:p w:rsidR="000B2ADB" w:rsidRDefault="000B2ADB" w:rsidP="000B2ADB">
      <w:pPr>
        <w:numPr>
          <w:ilvl w:val="1"/>
          <w:numId w:val="3"/>
        </w:numPr>
        <w:tabs>
          <w:tab w:val="clear" w:pos="1440"/>
          <w:tab w:val="num" w:pos="360"/>
        </w:tabs>
        <w:spacing w:line="360" w:lineRule="auto"/>
        <w:ind w:left="360"/>
        <w:rPr>
          <w:b/>
          <w:lang w:val="uk-UA"/>
        </w:rPr>
      </w:pPr>
      <w:proofErr w:type="spellStart"/>
      <w:r>
        <w:rPr>
          <w:u w:val="single"/>
          <w:lang w:val="uk-UA"/>
        </w:rPr>
        <w:t>Мт</w:t>
      </w:r>
      <w:proofErr w:type="spellEnd"/>
      <w:r>
        <w:rPr>
          <w:u w:val="single"/>
          <w:lang w:val="uk-UA"/>
        </w:rPr>
        <w:t>. 7, 7-11</w:t>
      </w:r>
      <w:r>
        <w:rPr>
          <w:lang w:val="uk-UA"/>
        </w:rPr>
        <w:t xml:space="preserve"> </w:t>
      </w:r>
      <w:r>
        <w:rPr>
          <w:rFonts w:ascii="Modern No. 20" w:hAnsi="Modern No. 20"/>
          <w:lang w:val="uk-UA"/>
        </w:rPr>
        <w:t>–</w:t>
      </w:r>
      <w:r>
        <w:rPr>
          <w:lang w:val="uk-UA"/>
        </w:rPr>
        <w:t xml:space="preserve"> «</w:t>
      </w:r>
      <w:r>
        <w:rPr>
          <w:i/>
          <w:lang w:val="uk-UA"/>
        </w:rPr>
        <w:t>Просіть і буде вам дано, шукайте і знайдете, стукайте і відчинять вам; бо кожен, хто просить одержує, хто шукає знаходить, а хто стукає відчинять йому. Чи ж то серед вас є людина, що подасть своєму синові каменя, коли хліба проситиме він? Або коли риби проситиме, то подасть йому гадину? Тож як ви, бувши злі, потрапите добрі дари своїм дітям давати, скільки ж більше Отець ваш Небесний подасть добра тим, хто проситиме в Нього!</w:t>
      </w:r>
      <w:r>
        <w:rPr>
          <w:lang w:val="uk-UA"/>
        </w:rPr>
        <w:t xml:space="preserve">»; </w:t>
      </w:r>
    </w:p>
    <w:p w:rsidR="000B2ADB" w:rsidRDefault="000B2ADB" w:rsidP="000B2ADB">
      <w:pPr>
        <w:numPr>
          <w:ilvl w:val="1"/>
          <w:numId w:val="3"/>
        </w:numPr>
        <w:tabs>
          <w:tab w:val="clear" w:pos="1440"/>
          <w:tab w:val="num" w:pos="360"/>
        </w:tabs>
        <w:spacing w:line="360" w:lineRule="auto"/>
        <w:ind w:left="360"/>
        <w:rPr>
          <w:b/>
          <w:lang w:val="uk-UA"/>
        </w:rPr>
      </w:pPr>
      <w:proofErr w:type="spellStart"/>
      <w:r>
        <w:rPr>
          <w:u w:val="single"/>
          <w:lang w:val="uk-UA"/>
        </w:rPr>
        <w:t>Мт</w:t>
      </w:r>
      <w:proofErr w:type="spellEnd"/>
      <w:r>
        <w:rPr>
          <w:u w:val="single"/>
          <w:lang w:val="uk-UA"/>
        </w:rPr>
        <w:t>. 7, 15-20</w:t>
      </w:r>
      <w:r>
        <w:rPr>
          <w:lang w:val="uk-UA"/>
        </w:rPr>
        <w:t xml:space="preserve"> </w:t>
      </w:r>
      <w:r>
        <w:rPr>
          <w:rFonts w:ascii="Modern No. 20" w:hAnsi="Modern No. 20"/>
          <w:lang w:val="uk-UA"/>
        </w:rPr>
        <w:t>–</w:t>
      </w:r>
      <w:r>
        <w:rPr>
          <w:lang w:val="uk-UA"/>
        </w:rPr>
        <w:t xml:space="preserve"> «</w:t>
      </w:r>
      <w:r>
        <w:rPr>
          <w:i/>
          <w:lang w:val="uk-UA"/>
        </w:rPr>
        <w:t xml:space="preserve">Стережіться фальшивих пророків, що приходять до вас </w:t>
      </w:r>
      <w:proofErr w:type="spellStart"/>
      <w:r>
        <w:rPr>
          <w:i/>
          <w:lang w:val="uk-UA"/>
        </w:rPr>
        <w:t>ув</w:t>
      </w:r>
      <w:proofErr w:type="spellEnd"/>
      <w:r>
        <w:rPr>
          <w:i/>
          <w:lang w:val="uk-UA"/>
        </w:rPr>
        <w:t xml:space="preserve"> одежі овечій, а всередині хижі вовки. По їхніх плодах ви пізнаєте їх. Бо хіба ж виноград на тернині збирають, або </w:t>
      </w:r>
      <w:proofErr w:type="spellStart"/>
      <w:r>
        <w:rPr>
          <w:i/>
          <w:lang w:val="uk-UA"/>
        </w:rPr>
        <w:t>фіґи</w:t>
      </w:r>
      <w:proofErr w:type="spellEnd"/>
      <w:r>
        <w:rPr>
          <w:i/>
          <w:lang w:val="uk-UA"/>
        </w:rPr>
        <w:t xml:space="preserve"> із будяків? Так ото родить добрі плоди кожне дерево добре, а дерево зле плоди родить лихі. Не може родить добре дерево плоду лихого, ані дерево зле плодів добрих родити. Усяке ж дерево, що доброго плоду не родить, </w:t>
      </w:r>
      <w:proofErr w:type="spellStart"/>
      <w:r>
        <w:rPr>
          <w:i/>
          <w:lang w:val="uk-UA"/>
        </w:rPr>
        <w:t>зрубується</w:t>
      </w:r>
      <w:proofErr w:type="spellEnd"/>
      <w:r>
        <w:rPr>
          <w:i/>
          <w:lang w:val="uk-UA"/>
        </w:rPr>
        <w:t xml:space="preserve"> та в огонь </w:t>
      </w:r>
      <w:proofErr w:type="spellStart"/>
      <w:r>
        <w:rPr>
          <w:i/>
          <w:lang w:val="uk-UA"/>
        </w:rPr>
        <w:t>укидається</w:t>
      </w:r>
      <w:proofErr w:type="spellEnd"/>
      <w:r>
        <w:rPr>
          <w:i/>
          <w:lang w:val="uk-UA"/>
        </w:rPr>
        <w:t>. Ото ж бо, по їхніх плодах ви пізнаєте їх!</w:t>
      </w:r>
      <w:r>
        <w:rPr>
          <w:lang w:val="uk-UA"/>
        </w:rPr>
        <w:t>».</w:t>
      </w:r>
    </w:p>
    <w:p w:rsidR="000B2ADB" w:rsidRDefault="000B2ADB" w:rsidP="000B2ADB">
      <w:pPr>
        <w:spacing w:line="360" w:lineRule="auto"/>
        <w:rPr>
          <w:lang w:val="uk-UA"/>
        </w:rPr>
      </w:pPr>
      <w:r>
        <w:rPr>
          <w:b/>
          <w:lang w:val="uk-UA"/>
        </w:rPr>
        <w:t>Підсумок уроку:</w:t>
      </w:r>
      <w:r>
        <w:rPr>
          <w:lang w:val="uk-UA"/>
        </w:rPr>
        <w:t xml:space="preserve"> </w:t>
      </w:r>
    </w:p>
    <w:p w:rsidR="000B2ADB" w:rsidRDefault="000B2ADB" w:rsidP="000B2ADB">
      <w:pPr>
        <w:spacing w:line="360" w:lineRule="auto"/>
        <w:rPr>
          <w:lang w:val="uk-UA"/>
        </w:rPr>
      </w:pPr>
      <w:r>
        <w:rPr>
          <w:lang w:val="uk-UA"/>
        </w:rPr>
        <w:t>Вчитель допомагає учням самостійно підсумувати урок, відповідаючи на такі запитання:</w:t>
      </w:r>
    </w:p>
    <w:p w:rsidR="000B2ADB" w:rsidRDefault="000B2ADB" w:rsidP="000B2ADB">
      <w:pPr>
        <w:numPr>
          <w:ilvl w:val="0"/>
          <w:numId w:val="7"/>
        </w:numPr>
        <w:spacing w:line="360" w:lineRule="auto"/>
        <w:rPr>
          <w:lang w:val="uk-UA"/>
        </w:rPr>
      </w:pPr>
      <w:r>
        <w:rPr>
          <w:lang w:val="uk-UA"/>
        </w:rPr>
        <w:t xml:space="preserve">Чого навчав </w:t>
      </w:r>
      <w:proofErr w:type="spellStart"/>
      <w:r>
        <w:rPr>
          <w:lang w:val="uk-UA"/>
        </w:rPr>
        <w:t>Ісус</w:t>
      </w:r>
      <w:proofErr w:type="spellEnd"/>
      <w:r>
        <w:rPr>
          <w:lang w:val="uk-UA"/>
        </w:rPr>
        <w:t xml:space="preserve"> Христос людей, які приходили його послухати?</w:t>
      </w:r>
    </w:p>
    <w:p w:rsidR="000B2ADB" w:rsidRDefault="000B2ADB" w:rsidP="000B2ADB">
      <w:pPr>
        <w:numPr>
          <w:ilvl w:val="0"/>
          <w:numId w:val="7"/>
        </w:numPr>
        <w:spacing w:line="360" w:lineRule="auto"/>
        <w:rPr>
          <w:lang w:val="uk-UA"/>
        </w:rPr>
      </w:pPr>
      <w:r>
        <w:rPr>
          <w:lang w:val="uk-UA"/>
        </w:rPr>
        <w:t xml:space="preserve">Через які діла і слова </w:t>
      </w:r>
      <w:proofErr w:type="spellStart"/>
      <w:r>
        <w:rPr>
          <w:lang w:val="uk-UA"/>
        </w:rPr>
        <w:t>Ісуса</w:t>
      </w:r>
      <w:proofErr w:type="spellEnd"/>
      <w:r>
        <w:rPr>
          <w:lang w:val="uk-UA"/>
        </w:rPr>
        <w:t xml:space="preserve"> Христа ми переконуємося, що Він </w:t>
      </w:r>
      <w:r>
        <w:rPr>
          <w:rFonts w:ascii="Modern No. 20" w:hAnsi="Modern No. 20"/>
          <w:lang w:val="uk-UA"/>
        </w:rPr>
        <w:t>–</w:t>
      </w:r>
      <w:r>
        <w:rPr>
          <w:lang w:val="uk-UA"/>
        </w:rPr>
        <w:t xml:space="preserve"> Син Божий?</w:t>
      </w:r>
    </w:p>
    <w:p w:rsidR="000B2ADB" w:rsidRDefault="000B2ADB" w:rsidP="000B2ADB">
      <w:pPr>
        <w:numPr>
          <w:ilvl w:val="0"/>
          <w:numId w:val="7"/>
        </w:numPr>
        <w:spacing w:line="360" w:lineRule="auto"/>
        <w:rPr>
          <w:lang w:val="uk-UA"/>
        </w:rPr>
      </w:pPr>
      <w:r>
        <w:rPr>
          <w:lang w:val="uk-UA"/>
        </w:rPr>
        <w:t xml:space="preserve">Чого мене навчає </w:t>
      </w:r>
      <w:proofErr w:type="spellStart"/>
      <w:r>
        <w:rPr>
          <w:lang w:val="uk-UA"/>
        </w:rPr>
        <w:t>Ісус</w:t>
      </w:r>
      <w:proofErr w:type="spellEnd"/>
      <w:r>
        <w:rPr>
          <w:lang w:val="uk-UA"/>
        </w:rPr>
        <w:t xml:space="preserve"> Христос?</w:t>
      </w:r>
    </w:p>
    <w:p w:rsidR="000B2ADB" w:rsidRDefault="000B2ADB" w:rsidP="000B2ADB">
      <w:pPr>
        <w:spacing w:line="360" w:lineRule="auto"/>
        <w:rPr>
          <w:lang w:val="uk-UA"/>
        </w:rPr>
      </w:pPr>
      <w:proofErr w:type="spellStart"/>
      <w:r>
        <w:rPr>
          <w:b/>
          <w:lang w:val="uk-UA"/>
        </w:rPr>
        <w:t>Домашне</w:t>
      </w:r>
      <w:proofErr w:type="spellEnd"/>
      <w:r>
        <w:rPr>
          <w:b/>
          <w:lang w:val="uk-UA"/>
        </w:rPr>
        <w:t xml:space="preserve"> завдання</w:t>
      </w:r>
      <w:r>
        <w:rPr>
          <w:lang w:val="uk-UA"/>
        </w:rPr>
        <w:t xml:space="preserve">: Намалювати малюнки до біблійного уривку, над яким учні працювали у класі </w:t>
      </w:r>
      <w:r>
        <w:rPr>
          <w:rFonts w:ascii="Modern No. 20" w:hAnsi="Modern No. 20"/>
          <w:lang w:val="uk-UA"/>
        </w:rPr>
        <w:t>–</w:t>
      </w:r>
      <w:r>
        <w:rPr>
          <w:lang w:val="uk-UA"/>
        </w:rPr>
        <w:t xml:space="preserve"> (</w:t>
      </w:r>
      <w:proofErr w:type="spellStart"/>
      <w:r>
        <w:rPr>
          <w:lang w:val="uk-UA"/>
        </w:rPr>
        <w:t>Мт</w:t>
      </w:r>
      <w:proofErr w:type="spellEnd"/>
      <w:r>
        <w:rPr>
          <w:lang w:val="uk-UA"/>
        </w:rPr>
        <w:t>. 14, 13-36).</w:t>
      </w:r>
    </w:p>
    <w:p w:rsidR="000B2ADB" w:rsidRDefault="000B2ADB" w:rsidP="000B2ADB">
      <w:pPr>
        <w:spacing w:line="360" w:lineRule="auto"/>
        <w:ind w:left="1080"/>
        <w:rPr>
          <w:lang w:val="uk-UA"/>
        </w:rPr>
      </w:pPr>
    </w:p>
    <w:p w:rsidR="007A0D79" w:rsidRDefault="007A0D79">
      <w:bookmarkStart w:id="0" w:name="_GoBack"/>
      <w:bookmarkEnd w:id="0"/>
    </w:p>
    <w:sectPr w:rsidR="007A0D79" w:rsidSect="007A0D79">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2ADB" w:rsidRDefault="000B2ADB" w:rsidP="000B2ADB">
      <w:r>
        <w:separator/>
      </w:r>
    </w:p>
  </w:endnote>
  <w:endnote w:type="continuationSeparator" w:id="0">
    <w:p w:rsidR="000B2ADB" w:rsidRDefault="000B2ADB" w:rsidP="000B2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Modern No. 20">
    <w:panose1 w:val="020707040705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2ADB" w:rsidRDefault="000B2ADB" w:rsidP="000B2ADB">
      <w:r>
        <w:separator/>
      </w:r>
    </w:p>
  </w:footnote>
  <w:footnote w:type="continuationSeparator" w:id="0">
    <w:p w:rsidR="000B2ADB" w:rsidRDefault="000B2ADB" w:rsidP="000B2ADB">
      <w:r>
        <w:continuationSeparator/>
      </w:r>
    </w:p>
  </w:footnote>
  <w:footnote w:id="1">
    <w:p w:rsidR="000B2ADB" w:rsidRDefault="000B2ADB" w:rsidP="000B2ADB">
      <w:pPr>
        <w:pStyle w:val="a3"/>
        <w:rPr>
          <w:lang w:val="uk-UA"/>
        </w:rPr>
      </w:pPr>
      <w:r>
        <w:rPr>
          <w:rStyle w:val="a5"/>
        </w:rPr>
        <w:t>*</w:t>
      </w:r>
      <w:r>
        <w:t xml:space="preserve"> </w:t>
      </w:r>
      <w:r>
        <w:rPr>
          <w:lang w:val="uk-UA"/>
        </w:rPr>
        <w:t>учні можуть висловлюватись письмо-анонімно або ж усно.</w:t>
      </w:r>
    </w:p>
  </w:footnote>
  <w:footnote w:id="2">
    <w:p w:rsidR="000B2ADB" w:rsidRDefault="000B2ADB" w:rsidP="000B2ADB">
      <w:pPr>
        <w:pStyle w:val="a3"/>
        <w:rPr>
          <w:lang w:val="uk-UA"/>
        </w:rPr>
      </w:pPr>
      <w:r>
        <w:rPr>
          <w:rStyle w:val="a5"/>
        </w:rPr>
        <w:t>**</w:t>
      </w:r>
      <w:r>
        <w:t xml:space="preserve"> </w:t>
      </w:r>
      <w:r>
        <w:rPr>
          <w:lang w:val="uk-UA"/>
        </w:rPr>
        <w:t>відкриваємо першу частину теми.</w:t>
      </w:r>
    </w:p>
  </w:footnote>
  <w:footnote w:id="3">
    <w:p w:rsidR="000B2ADB" w:rsidRDefault="000B2ADB" w:rsidP="000B2ADB">
      <w:pPr>
        <w:pStyle w:val="a3"/>
        <w:rPr>
          <w:lang w:val="uk-UA"/>
        </w:rPr>
      </w:pPr>
      <w:r>
        <w:rPr>
          <w:rStyle w:val="a5"/>
        </w:rPr>
        <w:t>*</w:t>
      </w:r>
      <w:r>
        <w:t xml:space="preserve"> </w:t>
      </w:r>
      <w:proofErr w:type="spellStart"/>
      <w:r>
        <w:rPr>
          <w:lang w:val="uk-UA"/>
        </w:rPr>
        <w:t>зіслання</w:t>
      </w:r>
      <w:proofErr w:type="spellEnd"/>
      <w:r>
        <w:rPr>
          <w:lang w:val="uk-UA"/>
        </w:rPr>
        <w:t xml:space="preserve"> Святого Духа на апостолів.</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pt;height:11pt" o:bullet="t">
        <v:imagedata r:id="rId1" o:title="mso156"/>
      </v:shape>
    </w:pict>
  </w:numPicBullet>
  <w:abstractNum w:abstractNumId="0">
    <w:nsid w:val="125C16A8"/>
    <w:multiLevelType w:val="hybridMultilevel"/>
    <w:tmpl w:val="09D237CC"/>
    <w:lvl w:ilvl="0" w:tplc="0422000D">
      <w:start w:val="1"/>
      <w:numFmt w:val="bullet"/>
      <w:lvlText w:val=""/>
      <w:lvlJc w:val="left"/>
      <w:pPr>
        <w:tabs>
          <w:tab w:val="num" w:pos="720"/>
        </w:tabs>
        <w:ind w:left="720" w:hanging="360"/>
      </w:pPr>
      <w:rPr>
        <w:rFonts w:ascii="Wingdings" w:hAnsi="Wingdings" w:hint="default"/>
      </w:rPr>
    </w:lvl>
    <w:lvl w:ilvl="1" w:tplc="D9124832">
      <w:start w:val="1"/>
      <w:numFmt w:val="upperRoman"/>
      <w:lvlText w:val="%2."/>
      <w:lvlJc w:val="right"/>
      <w:pPr>
        <w:tabs>
          <w:tab w:val="num" w:pos="1260"/>
        </w:tabs>
        <w:ind w:left="1260" w:hanging="180"/>
      </w:pPr>
      <w:rPr>
        <w:rFonts w:hint="default"/>
        <w:b w:val="0"/>
        <w:sz w:val="24"/>
        <w:szCs w:val="24"/>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
    <w:nsid w:val="2B0F2748"/>
    <w:multiLevelType w:val="hybridMultilevel"/>
    <w:tmpl w:val="4D68DCB4"/>
    <w:lvl w:ilvl="0" w:tplc="857433D4">
      <w:start w:val="1"/>
      <w:numFmt w:val="bullet"/>
      <w:lvlText w:val=""/>
      <w:lvlJc w:val="left"/>
      <w:pPr>
        <w:tabs>
          <w:tab w:val="num" w:pos="720"/>
        </w:tabs>
        <w:ind w:left="720" w:hanging="360"/>
      </w:pPr>
      <w:rPr>
        <w:rFonts w:ascii="Symbol" w:hAnsi="Symbol" w:hint="default"/>
        <w:b w:val="0"/>
      </w:rPr>
    </w:lvl>
    <w:lvl w:ilvl="1" w:tplc="0422000F">
      <w:start w:val="1"/>
      <w:numFmt w:val="decimal"/>
      <w:lvlText w:val="%2."/>
      <w:lvlJc w:val="left"/>
      <w:pPr>
        <w:tabs>
          <w:tab w:val="num" w:pos="1440"/>
        </w:tabs>
        <w:ind w:left="1440" w:hanging="360"/>
      </w:pPr>
      <w:rPr>
        <w:rFonts w:hint="default"/>
        <w:b w:val="0"/>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
    <w:nsid w:val="2BEE00CC"/>
    <w:multiLevelType w:val="hybridMultilevel"/>
    <w:tmpl w:val="B756F36E"/>
    <w:lvl w:ilvl="0" w:tplc="0422000B">
      <w:start w:val="1"/>
      <w:numFmt w:val="bullet"/>
      <w:lvlText w:val=""/>
      <w:lvlJc w:val="left"/>
      <w:pPr>
        <w:tabs>
          <w:tab w:val="num" w:pos="720"/>
        </w:tabs>
        <w:ind w:left="720" w:hanging="360"/>
      </w:pPr>
      <w:rPr>
        <w:rFonts w:ascii="Wingdings" w:hAnsi="Wingdings" w:hint="default"/>
        <w:b w:val="0"/>
      </w:rPr>
    </w:lvl>
    <w:lvl w:ilvl="1" w:tplc="0422000F">
      <w:start w:val="1"/>
      <w:numFmt w:val="decimal"/>
      <w:lvlText w:val="%2."/>
      <w:lvlJc w:val="left"/>
      <w:pPr>
        <w:tabs>
          <w:tab w:val="num" w:pos="1440"/>
        </w:tabs>
        <w:ind w:left="1440" w:hanging="360"/>
      </w:pPr>
      <w:rPr>
        <w:rFonts w:hint="default"/>
        <w:b w:val="0"/>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
    <w:nsid w:val="460858DC"/>
    <w:multiLevelType w:val="hybridMultilevel"/>
    <w:tmpl w:val="EF067F30"/>
    <w:lvl w:ilvl="0" w:tplc="A38A5584">
      <w:numFmt w:val="bullet"/>
      <w:pStyle w:val="Normale-conrientro-2"/>
      <w:lvlText w:val=""/>
      <w:lvlJc w:val="left"/>
      <w:pPr>
        <w:tabs>
          <w:tab w:val="num" w:pos="720"/>
        </w:tabs>
        <w:ind w:left="720" w:hanging="360"/>
      </w:pPr>
      <w:rPr>
        <w:rFonts w:ascii="Symbol" w:eastAsia="Times New Roman" w:hAnsi="Symbol" w:cs="Times New Roman" w:hint="default"/>
        <w:b/>
      </w:rPr>
    </w:lvl>
    <w:lvl w:ilvl="1" w:tplc="32B47D1C">
      <w:start w:val="1"/>
      <w:numFmt w:val="upperRoman"/>
      <w:lvlText w:val="%2."/>
      <w:lvlJc w:val="right"/>
      <w:pPr>
        <w:tabs>
          <w:tab w:val="num" w:pos="1260"/>
        </w:tabs>
        <w:ind w:left="1260" w:hanging="180"/>
      </w:pPr>
      <w:rPr>
        <w:rFonts w:hint="default"/>
        <w:b/>
        <w:sz w:val="24"/>
        <w:szCs w:val="24"/>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4">
    <w:nsid w:val="51531F74"/>
    <w:multiLevelType w:val="hybridMultilevel"/>
    <w:tmpl w:val="B7A0106E"/>
    <w:lvl w:ilvl="0" w:tplc="32B47D1C">
      <w:start w:val="1"/>
      <w:numFmt w:val="upperRoman"/>
      <w:lvlText w:val="%1."/>
      <w:lvlJc w:val="right"/>
      <w:pPr>
        <w:tabs>
          <w:tab w:val="num" w:pos="540"/>
        </w:tabs>
        <w:ind w:left="540" w:hanging="180"/>
      </w:pPr>
      <w:rPr>
        <w:rFonts w:hint="default"/>
        <w:sz w:val="24"/>
        <w:szCs w:val="24"/>
      </w:rPr>
    </w:lvl>
    <w:lvl w:ilvl="1" w:tplc="04220019" w:tentative="1">
      <w:start w:val="1"/>
      <w:numFmt w:val="lowerLetter"/>
      <w:lvlText w:val="%2."/>
      <w:lvlJc w:val="left"/>
      <w:pPr>
        <w:tabs>
          <w:tab w:val="num" w:pos="720"/>
        </w:tabs>
        <w:ind w:left="720" w:hanging="360"/>
      </w:pPr>
    </w:lvl>
    <w:lvl w:ilvl="2" w:tplc="0422001B" w:tentative="1">
      <w:start w:val="1"/>
      <w:numFmt w:val="lowerRoman"/>
      <w:lvlText w:val="%3."/>
      <w:lvlJc w:val="right"/>
      <w:pPr>
        <w:tabs>
          <w:tab w:val="num" w:pos="1440"/>
        </w:tabs>
        <w:ind w:left="1440" w:hanging="180"/>
      </w:pPr>
    </w:lvl>
    <w:lvl w:ilvl="3" w:tplc="0422000F" w:tentative="1">
      <w:start w:val="1"/>
      <w:numFmt w:val="decimal"/>
      <w:lvlText w:val="%4."/>
      <w:lvlJc w:val="left"/>
      <w:pPr>
        <w:tabs>
          <w:tab w:val="num" w:pos="2160"/>
        </w:tabs>
        <w:ind w:left="2160" w:hanging="360"/>
      </w:pPr>
    </w:lvl>
    <w:lvl w:ilvl="4" w:tplc="04220019" w:tentative="1">
      <w:start w:val="1"/>
      <w:numFmt w:val="lowerLetter"/>
      <w:lvlText w:val="%5."/>
      <w:lvlJc w:val="left"/>
      <w:pPr>
        <w:tabs>
          <w:tab w:val="num" w:pos="2880"/>
        </w:tabs>
        <w:ind w:left="2880" w:hanging="360"/>
      </w:pPr>
    </w:lvl>
    <w:lvl w:ilvl="5" w:tplc="0422001B" w:tentative="1">
      <w:start w:val="1"/>
      <w:numFmt w:val="lowerRoman"/>
      <w:lvlText w:val="%6."/>
      <w:lvlJc w:val="right"/>
      <w:pPr>
        <w:tabs>
          <w:tab w:val="num" w:pos="3600"/>
        </w:tabs>
        <w:ind w:left="3600" w:hanging="180"/>
      </w:pPr>
    </w:lvl>
    <w:lvl w:ilvl="6" w:tplc="0422000F" w:tentative="1">
      <w:start w:val="1"/>
      <w:numFmt w:val="decimal"/>
      <w:lvlText w:val="%7."/>
      <w:lvlJc w:val="left"/>
      <w:pPr>
        <w:tabs>
          <w:tab w:val="num" w:pos="4320"/>
        </w:tabs>
        <w:ind w:left="4320" w:hanging="360"/>
      </w:pPr>
    </w:lvl>
    <w:lvl w:ilvl="7" w:tplc="04220019" w:tentative="1">
      <w:start w:val="1"/>
      <w:numFmt w:val="lowerLetter"/>
      <w:lvlText w:val="%8."/>
      <w:lvlJc w:val="left"/>
      <w:pPr>
        <w:tabs>
          <w:tab w:val="num" w:pos="5040"/>
        </w:tabs>
        <w:ind w:left="5040" w:hanging="360"/>
      </w:pPr>
    </w:lvl>
    <w:lvl w:ilvl="8" w:tplc="0422001B" w:tentative="1">
      <w:start w:val="1"/>
      <w:numFmt w:val="lowerRoman"/>
      <w:lvlText w:val="%9."/>
      <w:lvlJc w:val="right"/>
      <w:pPr>
        <w:tabs>
          <w:tab w:val="num" w:pos="5760"/>
        </w:tabs>
        <w:ind w:left="5760" w:hanging="180"/>
      </w:pPr>
    </w:lvl>
  </w:abstractNum>
  <w:abstractNum w:abstractNumId="5">
    <w:nsid w:val="672D66DF"/>
    <w:multiLevelType w:val="hybridMultilevel"/>
    <w:tmpl w:val="7916D796"/>
    <w:lvl w:ilvl="0" w:tplc="0422000D">
      <w:start w:val="1"/>
      <w:numFmt w:val="bullet"/>
      <w:lvlText w:val=""/>
      <w:lvlJc w:val="left"/>
      <w:pPr>
        <w:tabs>
          <w:tab w:val="num" w:pos="720"/>
        </w:tabs>
        <w:ind w:left="720" w:hanging="360"/>
      </w:pPr>
      <w:rPr>
        <w:rFonts w:ascii="Wingdings" w:hAnsi="Wingdings" w:hint="default"/>
        <w:color w:val="auto"/>
        <w:sz w:val="24"/>
        <w:szCs w:val="24"/>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6">
    <w:nsid w:val="6CEA0C2E"/>
    <w:multiLevelType w:val="hybridMultilevel"/>
    <w:tmpl w:val="2348D7F2"/>
    <w:lvl w:ilvl="0" w:tplc="97D423D8">
      <w:start w:val="1"/>
      <w:numFmt w:val="bullet"/>
      <w:pStyle w:val="4"/>
      <w:lvlText w:val=""/>
      <w:lvlPicBulletId w:val="0"/>
      <w:lvlJc w:val="left"/>
      <w:pPr>
        <w:tabs>
          <w:tab w:val="num" w:pos="720"/>
        </w:tabs>
        <w:ind w:left="720" w:hanging="360"/>
      </w:pPr>
      <w:rPr>
        <w:rFonts w:ascii="Symbol" w:hAnsi="Symbol" w:hint="default"/>
      </w:rPr>
    </w:lvl>
    <w:lvl w:ilvl="1" w:tplc="0422000B">
      <w:start w:val="1"/>
      <w:numFmt w:val="bullet"/>
      <w:lvlText w:val=""/>
      <w:lvlJc w:val="left"/>
      <w:pPr>
        <w:tabs>
          <w:tab w:val="num" w:pos="1440"/>
        </w:tabs>
        <w:ind w:left="1440" w:hanging="360"/>
      </w:pPr>
      <w:rPr>
        <w:rFonts w:ascii="Wingdings" w:hAnsi="Wingdings" w:hint="default"/>
      </w:rPr>
    </w:lvl>
    <w:lvl w:ilvl="2" w:tplc="0422000F">
      <w:start w:val="1"/>
      <w:numFmt w:val="decimal"/>
      <w:lvlText w:val="%3."/>
      <w:lvlJc w:val="left"/>
      <w:pPr>
        <w:tabs>
          <w:tab w:val="num" w:pos="2160"/>
        </w:tabs>
        <w:ind w:left="2160" w:hanging="360"/>
      </w:pPr>
      <w:rPr>
        <w:rFont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7">
    <w:nsid w:val="79A927E3"/>
    <w:multiLevelType w:val="hybridMultilevel"/>
    <w:tmpl w:val="3E465528"/>
    <w:lvl w:ilvl="0" w:tplc="BA2484AE">
      <w:numFmt w:val="bullet"/>
      <w:lvlText w:val="—"/>
      <w:lvlJc w:val="left"/>
      <w:pPr>
        <w:tabs>
          <w:tab w:val="num" w:pos="1080"/>
        </w:tabs>
        <w:ind w:left="1080" w:hanging="360"/>
      </w:pPr>
      <w:rPr>
        <w:rFonts w:ascii="Times New Roman" w:eastAsia="Times New Roman" w:hAnsi="Times New Roman" w:cs="Times New Roman" w:hint="default"/>
        <w:color w:val="auto"/>
        <w:sz w:val="24"/>
        <w:szCs w:val="24"/>
      </w:rPr>
    </w:lvl>
    <w:lvl w:ilvl="1" w:tplc="D9124832">
      <w:start w:val="1"/>
      <w:numFmt w:val="upperRoman"/>
      <w:lvlText w:val="%2."/>
      <w:lvlJc w:val="right"/>
      <w:pPr>
        <w:tabs>
          <w:tab w:val="num" w:pos="1440"/>
        </w:tabs>
        <w:ind w:left="1440" w:hanging="180"/>
      </w:pPr>
      <w:rPr>
        <w:rFonts w:hint="default"/>
        <w:b w:val="0"/>
        <w:color w:val="auto"/>
        <w:sz w:val="24"/>
        <w:szCs w:val="24"/>
      </w:rPr>
    </w:lvl>
    <w:lvl w:ilvl="2" w:tplc="04220005" w:tentative="1">
      <w:start w:val="1"/>
      <w:numFmt w:val="bullet"/>
      <w:lvlText w:val=""/>
      <w:lvlJc w:val="left"/>
      <w:pPr>
        <w:tabs>
          <w:tab w:val="num" w:pos="2340"/>
        </w:tabs>
        <w:ind w:left="2340" w:hanging="360"/>
      </w:pPr>
      <w:rPr>
        <w:rFonts w:ascii="Wingdings" w:hAnsi="Wingdings" w:hint="default"/>
      </w:rPr>
    </w:lvl>
    <w:lvl w:ilvl="3" w:tplc="04220001" w:tentative="1">
      <w:start w:val="1"/>
      <w:numFmt w:val="bullet"/>
      <w:lvlText w:val=""/>
      <w:lvlJc w:val="left"/>
      <w:pPr>
        <w:tabs>
          <w:tab w:val="num" w:pos="3060"/>
        </w:tabs>
        <w:ind w:left="3060" w:hanging="360"/>
      </w:pPr>
      <w:rPr>
        <w:rFonts w:ascii="Symbol" w:hAnsi="Symbol" w:hint="default"/>
      </w:rPr>
    </w:lvl>
    <w:lvl w:ilvl="4" w:tplc="04220003" w:tentative="1">
      <w:start w:val="1"/>
      <w:numFmt w:val="bullet"/>
      <w:lvlText w:val="o"/>
      <w:lvlJc w:val="left"/>
      <w:pPr>
        <w:tabs>
          <w:tab w:val="num" w:pos="3780"/>
        </w:tabs>
        <w:ind w:left="3780" w:hanging="360"/>
      </w:pPr>
      <w:rPr>
        <w:rFonts w:ascii="Courier New" w:hAnsi="Courier New" w:cs="Courier New" w:hint="default"/>
      </w:rPr>
    </w:lvl>
    <w:lvl w:ilvl="5" w:tplc="04220005" w:tentative="1">
      <w:start w:val="1"/>
      <w:numFmt w:val="bullet"/>
      <w:lvlText w:val=""/>
      <w:lvlJc w:val="left"/>
      <w:pPr>
        <w:tabs>
          <w:tab w:val="num" w:pos="4500"/>
        </w:tabs>
        <w:ind w:left="4500" w:hanging="360"/>
      </w:pPr>
      <w:rPr>
        <w:rFonts w:ascii="Wingdings" w:hAnsi="Wingdings" w:hint="default"/>
      </w:rPr>
    </w:lvl>
    <w:lvl w:ilvl="6" w:tplc="04220001" w:tentative="1">
      <w:start w:val="1"/>
      <w:numFmt w:val="bullet"/>
      <w:lvlText w:val=""/>
      <w:lvlJc w:val="left"/>
      <w:pPr>
        <w:tabs>
          <w:tab w:val="num" w:pos="5220"/>
        </w:tabs>
        <w:ind w:left="5220" w:hanging="360"/>
      </w:pPr>
      <w:rPr>
        <w:rFonts w:ascii="Symbol" w:hAnsi="Symbol" w:hint="default"/>
      </w:rPr>
    </w:lvl>
    <w:lvl w:ilvl="7" w:tplc="04220003" w:tentative="1">
      <w:start w:val="1"/>
      <w:numFmt w:val="bullet"/>
      <w:lvlText w:val="o"/>
      <w:lvlJc w:val="left"/>
      <w:pPr>
        <w:tabs>
          <w:tab w:val="num" w:pos="5940"/>
        </w:tabs>
        <w:ind w:left="5940" w:hanging="360"/>
      </w:pPr>
      <w:rPr>
        <w:rFonts w:ascii="Courier New" w:hAnsi="Courier New" w:cs="Courier New" w:hint="default"/>
      </w:rPr>
    </w:lvl>
    <w:lvl w:ilvl="8" w:tplc="04220005" w:tentative="1">
      <w:start w:val="1"/>
      <w:numFmt w:val="bullet"/>
      <w:lvlText w:val=""/>
      <w:lvlJc w:val="left"/>
      <w:pPr>
        <w:tabs>
          <w:tab w:val="num" w:pos="6660"/>
        </w:tabs>
        <w:ind w:left="6660" w:hanging="360"/>
      </w:pPr>
      <w:rPr>
        <w:rFonts w:ascii="Wingdings" w:hAnsi="Wingdings" w:hint="default"/>
      </w:rPr>
    </w:lvl>
  </w:abstractNum>
  <w:num w:numId="1">
    <w:abstractNumId w:val="6"/>
  </w:num>
  <w:num w:numId="2">
    <w:abstractNumId w:val="3"/>
  </w:num>
  <w:num w:numId="3">
    <w:abstractNumId w:val="7"/>
  </w:num>
  <w:num w:numId="4">
    <w:abstractNumId w:val="2"/>
  </w:num>
  <w:num w:numId="5">
    <w:abstractNumId w:val="4"/>
  </w:num>
  <w:num w:numId="6">
    <w:abstractNumId w:val="0"/>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ADB"/>
    <w:rsid w:val="000B2ADB"/>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ADB"/>
    <w:pPr>
      <w:jc w:val="both"/>
    </w:pPr>
    <w:rPr>
      <w:rFonts w:ascii="Times New Roman" w:eastAsia="Times New Roman" w:hAnsi="Times New Roman" w:cs="Times New Roman"/>
      <w:lang w:val="ru-RU"/>
    </w:rPr>
  </w:style>
  <w:style w:type="paragraph" w:styleId="4">
    <w:name w:val="heading 4"/>
    <w:basedOn w:val="a"/>
    <w:next w:val="a"/>
    <w:link w:val="40"/>
    <w:qFormat/>
    <w:rsid w:val="000B2ADB"/>
    <w:pPr>
      <w:keepNext/>
      <w:numPr>
        <w:numId w:val="1"/>
      </w:numPr>
      <w:spacing w:before="240" w:after="60"/>
      <w:outlineLvl w:val="3"/>
    </w:pPr>
    <w:rPr>
      <w:b/>
      <w:bCs/>
      <w:i/>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0B2ADB"/>
    <w:rPr>
      <w:rFonts w:ascii="Times New Roman" w:eastAsia="Times New Roman" w:hAnsi="Times New Roman" w:cs="Times New Roman"/>
      <w:b/>
      <w:bCs/>
      <w:i/>
      <w:sz w:val="26"/>
      <w:szCs w:val="26"/>
    </w:rPr>
  </w:style>
  <w:style w:type="character" w:customStyle="1" w:styleId="citazione">
    <w:name w:val="citazione"/>
    <w:rsid w:val="000B2ADB"/>
    <w:rPr>
      <w:rFonts w:ascii="Times New Roman" w:hAnsi="Times New Roman"/>
      <w:i/>
      <w:sz w:val="24"/>
    </w:rPr>
  </w:style>
  <w:style w:type="paragraph" w:customStyle="1" w:styleId="Normale-conrientro">
    <w:name w:val="Normale-con rientro"/>
    <w:basedOn w:val="a"/>
    <w:rsid w:val="000B2ADB"/>
    <w:pPr>
      <w:spacing w:line="288" w:lineRule="auto"/>
      <w:ind w:left="900" w:hanging="900"/>
    </w:pPr>
    <w:rPr>
      <w:lang w:val="uk-UA"/>
    </w:rPr>
  </w:style>
  <w:style w:type="paragraph" w:customStyle="1" w:styleId="Normale-conrientro-2">
    <w:name w:val="Normale-con rientro-2"/>
    <w:basedOn w:val="Normale-conrientro"/>
    <w:rsid w:val="000B2ADB"/>
    <w:pPr>
      <w:numPr>
        <w:numId w:val="2"/>
      </w:numPr>
      <w:tabs>
        <w:tab w:val="clear" w:pos="720"/>
        <w:tab w:val="num" w:pos="1260"/>
      </w:tabs>
      <w:ind w:left="1260"/>
    </w:pPr>
  </w:style>
  <w:style w:type="paragraph" w:styleId="a3">
    <w:name w:val="footnote text"/>
    <w:basedOn w:val="a"/>
    <w:link w:val="a4"/>
    <w:semiHidden/>
    <w:rsid w:val="000B2ADB"/>
    <w:rPr>
      <w:sz w:val="20"/>
      <w:szCs w:val="20"/>
    </w:rPr>
  </w:style>
  <w:style w:type="character" w:customStyle="1" w:styleId="a4">
    <w:name w:val="Текст сноски Знак"/>
    <w:basedOn w:val="a0"/>
    <w:link w:val="a3"/>
    <w:semiHidden/>
    <w:rsid w:val="000B2ADB"/>
    <w:rPr>
      <w:rFonts w:ascii="Times New Roman" w:eastAsia="Times New Roman" w:hAnsi="Times New Roman" w:cs="Times New Roman"/>
      <w:sz w:val="20"/>
      <w:szCs w:val="20"/>
      <w:lang w:val="ru-RU"/>
    </w:rPr>
  </w:style>
  <w:style w:type="character" w:styleId="a5">
    <w:name w:val="footnote reference"/>
    <w:semiHidden/>
    <w:rsid w:val="000B2ADB"/>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ADB"/>
    <w:pPr>
      <w:jc w:val="both"/>
    </w:pPr>
    <w:rPr>
      <w:rFonts w:ascii="Times New Roman" w:eastAsia="Times New Roman" w:hAnsi="Times New Roman" w:cs="Times New Roman"/>
      <w:lang w:val="ru-RU"/>
    </w:rPr>
  </w:style>
  <w:style w:type="paragraph" w:styleId="4">
    <w:name w:val="heading 4"/>
    <w:basedOn w:val="a"/>
    <w:next w:val="a"/>
    <w:link w:val="40"/>
    <w:qFormat/>
    <w:rsid w:val="000B2ADB"/>
    <w:pPr>
      <w:keepNext/>
      <w:numPr>
        <w:numId w:val="1"/>
      </w:numPr>
      <w:spacing w:before="240" w:after="60"/>
      <w:outlineLvl w:val="3"/>
    </w:pPr>
    <w:rPr>
      <w:b/>
      <w:bCs/>
      <w:i/>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0B2ADB"/>
    <w:rPr>
      <w:rFonts w:ascii="Times New Roman" w:eastAsia="Times New Roman" w:hAnsi="Times New Roman" w:cs="Times New Roman"/>
      <w:b/>
      <w:bCs/>
      <w:i/>
      <w:sz w:val="26"/>
      <w:szCs w:val="26"/>
    </w:rPr>
  </w:style>
  <w:style w:type="character" w:customStyle="1" w:styleId="citazione">
    <w:name w:val="citazione"/>
    <w:rsid w:val="000B2ADB"/>
    <w:rPr>
      <w:rFonts w:ascii="Times New Roman" w:hAnsi="Times New Roman"/>
      <w:i/>
      <w:sz w:val="24"/>
    </w:rPr>
  </w:style>
  <w:style w:type="paragraph" w:customStyle="1" w:styleId="Normale-conrientro">
    <w:name w:val="Normale-con rientro"/>
    <w:basedOn w:val="a"/>
    <w:rsid w:val="000B2ADB"/>
    <w:pPr>
      <w:spacing w:line="288" w:lineRule="auto"/>
      <w:ind w:left="900" w:hanging="900"/>
    </w:pPr>
    <w:rPr>
      <w:lang w:val="uk-UA"/>
    </w:rPr>
  </w:style>
  <w:style w:type="paragraph" w:customStyle="1" w:styleId="Normale-conrientro-2">
    <w:name w:val="Normale-con rientro-2"/>
    <w:basedOn w:val="Normale-conrientro"/>
    <w:rsid w:val="000B2ADB"/>
    <w:pPr>
      <w:numPr>
        <w:numId w:val="2"/>
      </w:numPr>
      <w:tabs>
        <w:tab w:val="clear" w:pos="720"/>
        <w:tab w:val="num" w:pos="1260"/>
      </w:tabs>
      <w:ind w:left="1260"/>
    </w:pPr>
  </w:style>
  <w:style w:type="paragraph" w:styleId="a3">
    <w:name w:val="footnote text"/>
    <w:basedOn w:val="a"/>
    <w:link w:val="a4"/>
    <w:semiHidden/>
    <w:rsid w:val="000B2ADB"/>
    <w:rPr>
      <w:sz w:val="20"/>
      <w:szCs w:val="20"/>
    </w:rPr>
  </w:style>
  <w:style w:type="character" w:customStyle="1" w:styleId="a4">
    <w:name w:val="Текст сноски Знак"/>
    <w:basedOn w:val="a0"/>
    <w:link w:val="a3"/>
    <w:semiHidden/>
    <w:rsid w:val="000B2ADB"/>
    <w:rPr>
      <w:rFonts w:ascii="Times New Roman" w:eastAsia="Times New Roman" w:hAnsi="Times New Roman" w:cs="Times New Roman"/>
      <w:sz w:val="20"/>
      <w:szCs w:val="20"/>
      <w:lang w:val="ru-RU"/>
    </w:rPr>
  </w:style>
  <w:style w:type="character" w:styleId="a5">
    <w:name w:val="footnote reference"/>
    <w:semiHidden/>
    <w:rsid w:val="000B2A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1611</Words>
  <Characters>9186</Characters>
  <Application>Microsoft Macintosh Word</Application>
  <DocSecurity>0</DocSecurity>
  <Lines>76</Lines>
  <Paragraphs>21</Paragraphs>
  <ScaleCrop>false</ScaleCrop>
  <Company>CRVGP-F9DFF-YCR4X-D9GMM-9GQYB</Company>
  <LinksUpToDate>false</LinksUpToDate>
  <CharactersWithSpaces>10776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2015-10-05T08:55:00Z</dcterms:created>
  <dcterms:modified xsi:type="dcterms:W3CDTF">2015-10-05T08:56:00Z</dcterms:modified>
</cp:coreProperties>
</file>