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979" w:rsidRDefault="00CD0979" w:rsidP="00CD0979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1. </w:t>
      </w:r>
      <w:r>
        <w:rPr>
          <w:b/>
          <w:i/>
          <w:sz w:val="28"/>
          <w:szCs w:val="28"/>
          <w:lang w:val="uk-UA"/>
        </w:rPr>
        <w:t>Вибір цінностей</w:t>
      </w:r>
    </w:p>
    <w:p w:rsidR="00CD0979" w:rsidRDefault="00CD0979" w:rsidP="00CD0979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CD0979" w:rsidRDefault="00CD0979" w:rsidP="00CD0979">
      <w:pPr>
        <w:pStyle w:val="Normale-conrientro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>Розкрити учням суть понять “духовні цінності” і “матеріальні цінності”; пояснити різницю між духовними та матеріальними цінностями; формувати почуття особистої відповідальності за правильний вибір цінностей.</w:t>
      </w:r>
    </w:p>
    <w:p w:rsidR="00CD0979" w:rsidRDefault="00CD0979" w:rsidP="00CD0979">
      <w:pPr>
        <w:pStyle w:val="Normale-conrientro"/>
        <w:spacing w:line="360" w:lineRule="auto"/>
      </w:pPr>
      <w:r>
        <w:rPr>
          <w:b/>
        </w:rPr>
        <w:t>Ключовий вірш</w:t>
      </w:r>
      <w:r>
        <w:t>:</w:t>
      </w:r>
    </w:p>
    <w:p w:rsidR="00CD0979" w:rsidRDefault="00CD0979" w:rsidP="00CD0979">
      <w:pPr>
        <w:pStyle w:val="Normale-conrientro"/>
        <w:numPr>
          <w:ilvl w:val="0"/>
          <w:numId w:val="4"/>
        </w:numPr>
        <w:tabs>
          <w:tab w:val="clear" w:pos="540"/>
          <w:tab w:val="num" w:pos="360"/>
        </w:tabs>
        <w:spacing w:line="360" w:lineRule="auto"/>
        <w:ind w:left="900" w:hanging="720"/>
      </w:pPr>
      <w:r>
        <w:t>«</w:t>
      </w:r>
      <w:r>
        <w:rPr>
          <w:rStyle w:val="citazione"/>
          <w:lang w:eastAsia="uk-UA" w:bidi="he-IL"/>
        </w:rPr>
        <w:t>Бо де скарб твій, там буде й серце твоє!</w:t>
      </w:r>
      <w:r>
        <w:rPr>
          <w:lang w:eastAsia="uk-UA" w:bidi="he-IL"/>
        </w:rPr>
        <w:t>» (</w:t>
      </w:r>
      <w:proofErr w:type="spellStart"/>
      <w:r>
        <w:t>Мт</w:t>
      </w:r>
      <w:proofErr w:type="spellEnd"/>
      <w:r>
        <w:t>. 6, 21).</w:t>
      </w:r>
    </w:p>
    <w:p w:rsidR="00CD0979" w:rsidRDefault="00CD0979" w:rsidP="00CD0979">
      <w:pPr>
        <w:pStyle w:val="Normale-conrientro"/>
        <w:spacing w:line="360" w:lineRule="auto"/>
        <w:ind w:left="0" w:firstLine="0"/>
      </w:pPr>
      <w:r>
        <w:rPr>
          <w:b/>
        </w:rPr>
        <w:t xml:space="preserve">Біблійний текст – </w:t>
      </w:r>
    </w:p>
    <w:p w:rsidR="00CD0979" w:rsidRDefault="00CD0979" w:rsidP="00CD0979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 xml:space="preserve">Царство Небесне подібне до скарбу, захованого в полі, що його чоловік, знайшовши, ховає і, радіючи з того, іде й продає все, що має, а купує те поле. Подібне ще Царство Небесне до купця, що шукає добрих </w:t>
      </w:r>
      <w:proofErr w:type="spellStart"/>
      <w:r>
        <w:rPr>
          <w:rStyle w:val="citazione"/>
        </w:rPr>
        <w:t>перел</w:t>
      </w:r>
      <w:proofErr w:type="spellEnd"/>
      <w:r>
        <w:rPr>
          <w:rStyle w:val="citazione"/>
        </w:rPr>
        <w:t>»</w:t>
      </w:r>
      <w:r>
        <w:t xml:space="preserve"> (</w:t>
      </w:r>
      <w:proofErr w:type="spellStart"/>
      <w:r>
        <w:t>Мт</w:t>
      </w:r>
      <w:proofErr w:type="spellEnd"/>
      <w:r>
        <w:t>. 13, 44-45).</w:t>
      </w:r>
    </w:p>
    <w:p w:rsidR="00CD0979" w:rsidRDefault="00CD0979" w:rsidP="00CD0979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зв’язки: </w:t>
      </w:r>
      <w:r>
        <w:t>українська мова, географія.</w:t>
      </w:r>
    </w:p>
    <w:p w:rsidR="00CD0979" w:rsidRDefault="00CD0979" w:rsidP="00CD0979">
      <w:pPr>
        <w:pStyle w:val="Normale-conrientro"/>
        <w:spacing w:line="360" w:lineRule="auto"/>
        <w:ind w:left="0" w:firstLine="0"/>
      </w:pPr>
      <w:r>
        <w:rPr>
          <w:b/>
        </w:rPr>
        <w:t xml:space="preserve">Допоміжні засоби: </w:t>
      </w:r>
      <w:r>
        <w:t xml:space="preserve">плакати з надписом ключового вірша; перламутровий </w:t>
      </w:r>
      <w:proofErr w:type="spellStart"/>
      <w:r>
        <w:t>коралик</w:t>
      </w:r>
      <w:proofErr w:type="spellEnd"/>
      <w:r>
        <w:t xml:space="preserve">, малюнок, або натуральні </w:t>
      </w:r>
      <w:r>
        <w:rPr>
          <w:iCs/>
        </w:rPr>
        <w:t>мушлі</w:t>
      </w:r>
      <w:r w:rsidRPr="00933BF2">
        <w:t>,</w:t>
      </w:r>
      <w:r>
        <w:t xml:space="preserve"> скринька.</w:t>
      </w:r>
    </w:p>
    <w:p w:rsidR="00CD0979" w:rsidRDefault="00CD0979" w:rsidP="00CD0979">
      <w:pPr>
        <w:pStyle w:val="Normale-conrientro"/>
        <w:spacing w:line="360" w:lineRule="auto"/>
      </w:pPr>
      <w:r>
        <w:rPr>
          <w:b/>
        </w:rPr>
        <w:t>Словник термінів та понять</w:t>
      </w:r>
      <w:r>
        <w:t>:</w:t>
      </w:r>
    </w:p>
    <w:p w:rsidR="00CD0979" w:rsidRDefault="00CD0979" w:rsidP="00CD0979">
      <w:pPr>
        <w:pStyle w:val="Normale-conrientro-2"/>
        <w:numPr>
          <w:ilvl w:val="0"/>
          <w:numId w:val="0"/>
        </w:numPr>
        <w:spacing w:line="360" w:lineRule="auto"/>
        <w:ind w:left="2340" w:hanging="2340"/>
      </w:pPr>
      <w:r>
        <w:t xml:space="preserve">«Царство Небесне» </w:t>
      </w:r>
      <w:r>
        <w:rPr>
          <w:rFonts w:ascii="Modern No. 20" w:hAnsi="Modern No. 20"/>
        </w:rPr>
        <w:t>–</w:t>
      </w:r>
      <w:r>
        <w:t xml:space="preserve">  те ж саме, що й «Царство Боже» </w:t>
      </w:r>
      <w:r>
        <w:rPr>
          <w:rFonts w:ascii="Modern No. 20" w:hAnsi="Modern No. 20"/>
        </w:rPr>
        <w:t>–</w:t>
      </w:r>
      <w:r>
        <w:t xml:space="preserve"> підкорення всієї людини і всього, що її оточує, </w:t>
      </w:r>
      <w:r>
        <w:rPr>
          <w:rFonts w:ascii="Modern No. 20" w:hAnsi="Modern No. 20"/>
        </w:rPr>
        <w:t>–</w:t>
      </w:r>
      <w:r>
        <w:t xml:space="preserve"> Богу Отцю, через Бога Сина, у Дусі Святому;</w:t>
      </w:r>
    </w:p>
    <w:p w:rsidR="00CD0979" w:rsidRDefault="00CD0979" w:rsidP="00CD0979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«скарб» </w:t>
      </w:r>
      <w:r>
        <w:rPr>
          <w:rFonts w:ascii="Modern No. 20" w:hAnsi="Modern No. 20"/>
        </w:rPr>
        <w:t>–</w:t>
      </w:r>
      <w:r>
        <w:t xml:space="preserve"> можна записати декілька значень: 1) коштовності заховані в певному місці; 2) духовні та культурні цінності людини; 3) хтось, або щось надзвичайно важливі, з винятковими задатками; 4) пожитки, майно, надзвичайно важлива річ…;</w:t>
      </w:r>
    </w:p>
    <w:p w:rsidR="00CD0979" w:rsidRDefault="00CD0979" w:rsidP="00CD0979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«серце» </w:t>
      </w:r>
      <w:r>
        <w:rPr>
          <w:rFonts w:ascii="Modern No. 20" w:hAnsi="Modern No. 20"/>
        </w:rPr>
        <w:t>–</w:t>
      </w:r>
      <w:r>
        <w:t xml:space="preserve"> не лише як життєво-важливий орган людини, а перш за все місце, де має перебувати Бог у людині, тобто, «серце включає в </w:t>
      </w:r>
      <w:proofErr w:type="spellStart"/>
      <w:r>
        <w:t>сбе</w:t>
      </w:r>
      <w:proofErr w:type="spellEnd"/>
      <w:r>
        <w:t xml:space="preserve"> усю повноту духовного життя, яке включає в себе усю людину, зі всіма її здібностями та видами діяльності»</w:t>
      </w:r>
      <w:r>
        <w:rPr>
          <w:rStyle w:val="a5"/>
        </w:rPr>
        <w:footnoteReference w:customMarkFollows="1" w:id="1"/>
        <w:t>1</w:t>
      </w:r>
      <w:r>
        <w:t>.</w:t>
      </w:r>
    </w:p>
    <w:p w:rsidR="00CD0979" w:rsidRDefault="00CD0979" w:rsidP="00CD0979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CD0979" w:rsidRDefault="00CD0979" w:rsidP="00CD0979">
      <w:pPr>
        <w:spacing w:line="360" w:lineRule="auto"/>
        <w:jc w:val="left"/>
        <w:rPr>
          <w:lang w:val="uk-UA"/>
        </w:rPr>
      </w:pPr>
      <w:r>
        <w:t xml:space="preserve">На </w:t>
      </w:r>
      <w:r>
        <w:rPr>
          <w:lang w:val="uk-UA"/>
        </w:rPr>
        <w:t>класній дошці</w:t>
      </w:r>
      <w:r>
        <w:t xml:space="preserve"> </w:t>
      </w:r>
      <w:r>
        <w:rPr>
          <w:lang w:val="uk-UA"/>
        </w:rPr>
        <w:t>виразно</w:t>
      </w:r>
      <w:r>
        <w:t xml:space="preserve"> записано </w:t>
      </w:r>
      <w:r>
        <w:rPr>
          <w:lang w:val="uk-UA"/>
        </w:rPr>
        <w:t>назву</w:t>
      </w:r>
      <w:r>
        <w:t xml:space="preserve"> тем</w:t>
      </w:r>
      <w:proofErr w:type="spellStart"/>
      <w:r>
        <w:rPr>
          <w:lang w:val="uk-UA"/>
        </w:rPr>
        <w:t>и</w:t>
      </w:r>
      <w:proofErr w:type="spellEnd"/>
      <w:r>
        <w:rPr>
          <w:lang w:val="uk-UA"/>
        </w:rPr>
        <w:t xml:space="preserve"> даного</w:t>
      </w:r>
      <w:r>
        <w:t xml:space="preserve"> уроку.</w:t>
      </w:r>
    </w:p>
    <w:p w:rsidR="00CD0979" w:rsidRDefault="00CD0979" w:rsidP="00CD0979">
      <w:pPr>
        <w:spacing w:line="360" w:lineRule="auto"/>
        <w:rPr>
          <w:lang w:val="uk-UA"/>
        </w:rPr>
      </w:pPr>
      <w:r>
        <w:rPr>
          <w:lang w:val="uk-UA"/>
        </w:rPr>
        <w:t>Вчитель великими літерами під темою уроку на класній дошці, записує два слова:</w:t>
      </w:r>
    </w:p>
    <w:p w:rsidR="00CD0979" w:rsidRDefault="00CD0979" w:rsidP="00CD0979">
      <w:pPr>
        <w:numPr>
          <w:ilvl w:val="0"/>
          <w:numId w:val="8"/>
        </w:numPr>
        <w:spacing w:line="360" w:lineRule="auto"/>
        <w:rPr>
          <w:lang w:val="uk-UA"/>
        </w:rPr>
      </w:pPr>
      <w:r>
        <w:rPr>
          <w:lang w:val="uk-UA"/>
        </w:rPr>
        <w:t>ціна;</w:t>
      </w:r>
    </w:p>
    <w:p w:rsidR="00CD0979" w:rsidRDefault="00CD0979" w:rsidP="00CD0979">
      <w:pPr>
        <w:numPr>
          <w:ilvl w:val="0"/>
          <w:numId w:val="8"/>
        </w:numPr>
        <w:spacing w:line="360" w:lineRule="auto"/>
        <w:rPr>
          <w:lang w:val="uk-UA"/>
        </w:rPr>
      </w:pPr>
      <w:r>
        <w:rPr>
          <w:lang w:val="uk-UA"/>
        </w:rPr>
        <w:t>цінність,</w:t>
      </w:r>
    </w:p>
    <w:p w:rsidR="00CD0979" w:rsidRDefault="00CD0979" w:rsidP="00CD0979">
      <w:pPr>
        <w:spacing w:line="360" w:lineRule="auto"/>
        <w:rPr>
          <w:lang w:val="uk-UA"/>
        </w:rPr>
      </w:pPr>
      <w:r>
        <w:rPr>
          <w:lang w:val="uk-UA"/>
        </w:rPr>
        <w:t xml:space="preserve">та заохочує учнів до обговорення цих слів </w:t>
      </w:r>
      <w:r>
        <w:rPr>
          <w:rStyle w:val="a5"/>
          <w:lang w:val="uk-UA"/>
        </w:rPr>
        <w:footnoteReference w:customMarkFollows="1" w:id="2"/>
        <w:t>*</w:t>
      </w:r>
      <w:r>
        <w:rPr>
          <w:lang w:val="uk-UA"/>
        </w:rPr>
        <w:t xml:space="preserve">. </w:t>
      </w:r>
    </w:p>
    <w:p w:rsidR="00CD0979" w:rsidRDefault="00CD0979" w:rsidP="00CD0979">
      <w:pPr>
        <w:spacing w:line="360" w:lineRule="auto"/>
        <w:ind w:firstLine="540"/>
        <w:rPr>
          <w:lang w:val="uk-UA"/>
        </w:rPr>
      </w:pPr>
      <w:r>
        <w:rPr>
          <w:lang w:val="uk-UA"/>
        </w:rPr>
        <w:lastRenderedPageBreak/>
        <w:t>Отже, ми з</w:t>
      </w:r>
      <w:r>
        <w:t>’</w:t>
      </w:r>
      <w:r>
        <w:rPr>
          <w:lang w:val="uk-UA"/>
        </w:rPr>
        <w:t xml:space="preserve">ясували, що ціна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це вартість певної речі, виражена в грошових одиницях. А для того, щоб краще зрозуміти в чому полягає цінність,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послухайте це оповідання</w:t>
      </w:r>
      <w:r>
        <w:rPr>
          <w:rStyle w:val="a5"/>
          <w:lang w:val="uk-UA"/>
        </w:rPr>
        <w:footnoteReference w:customMarkFollows="1" w:id="3"/>
        <w:t>**</w:t>
      </w:r>
      <w:r>
        <w:rPr>
          <w:lang w:val="uk-UA"/>
        </w:rPr>
        <w:t>:</w:t>
      </w:r>
    </w:p>
    <w:p w:rsidR="00CD0979" w:rsidRDefault="00CD0979" w:rsidP="00CD0979">
      <w:pPr>
        <w:pStyle w:val="2"/>
      </w:pPr>
      <w:r>
        <w:t>«Осінь 1933 року. Вечоріло. Скрипнула хвіртка і на подвір’я увійшла висока, худа, з виряченими очима, жінка. Вона, опершись до стовпа, на якім трималася хвіртка, голосно застогнала, зсунувшись до землі.</w:t>
      </w:r>
    </w:p>
    <w:p w:rsidR="00CD0979" w:rsidRDefault="00CD0979" w:rsidP="00CD0979">
      <w:pPr>
        <w:spacing w:line="360" w:lineRule="auto"/>
        <w:ind w:left="540" w:firstLine="540"/>
        <w:rPr>
          <w:lang w:val="uk-UA"/>
        </w:rPr>
      </w:pPr>
      <w:r>
        <w:rPr>
          <w:lang w:val="uk-UA"/>
        </w:rPr>
        <w:t xml:space="preserve"> Баба Катерина </w:t>
      </w:r>
      <w:r w:rsidRPr="003A45E8">
        <w:rPr>
          <w:lang w:val="uk-UA"/>
        </w:rPr>
        <w:t>з закликом</w:t>
      </w:r>
      <w:r>
        <w:rPr>
          <w:lang w:val="uk-UA"/>
        </w:rPr>
        <w:t xml:space="preserve"> </w:t>
      </w:r>
      <w:r>
        <w:rPr>
          <w:i/>
          <w:iCs/>
          <w:lang w:val="uk-UA"/>
        </w:rPr>
        <w:t>гукнула</w:t>
      </w:r>
      <w:r>
        <w:rPr>
          <w:lang w:val="uk-UA"/>
        </w:rPr>
        <w:t xml:space="preserve"> до внуків: «Діти, по маму!». Прибігли син і невістка. Баба Катерина насилу підтримувала виснажене тіло молодиці. Вона вже не стогнала, </w:t>
      </w:r>
      <w:r>
        <w:rPr>
          <w:rFonts w:ascii="Modern No. 20" w:hAnsi="Modern No. 20"/>
          <w:lang w:val="uk-UA"/>
        </w:rPr>
        <w:t xml:space="preserve">– </w:t>
      </w:r>
      <w:r>
        <w:rPr>
          <w:lang w:val="uk-UA"/>
        </w:rPr>
        <w:t>з великих чорних очей котились дві помітні сльози, а у відкритій руці вона тримала золотий перстень з блискучим діамантом, прошепотіла сухими устами: «Хліба, хліба».</w:t>
      </w:r>
    </w:p>
    <w:p w:rsidR="00CD0979" w:rsidRDefault="00CD0979" w:rsidP="00CD0979">
      <w:pPr>
        <w:spacing w:line="360" w:lineRule="auto"/>
        <w:ind w:left="540" w:firstLine="540"/>
        <w:rPr>
          <w:lang w:val="uk-UA"/>
        </w:rPr>
      </w:pPr>
      <w:r>
        <w:rPr>
          <w:lang w:val="uk-UA"/>
        </w:rPr>
        <w:t xml:space="preserve">Син з невісткою взяли молодицю попід руки й завели до хати, поклали на широку лаву, нагодували. Наступного дня молодиця підвелась, обняла бабу Катерину, поцілувала руки, вклонилася і поклала на стіл золотий перстень. «Бог має більше, ніж роздав. Не візьму я від тебе цього. Іди собі з Богом»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промовила баба Катерина і витерла непрохану сльозу зі своїх очей. Молодиця подякувала господарям, кажучи: «Хліб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це найдорожчий скарб, бо без нього немає життя, а все решту не має зараз значення»</w:t>
      </w:r>
      <w:r>
        <w:rPr>
          <w:rStyle w:val="a5"/>
          <w:lang w:val="uk-UA"/>
        </w:rPr>
        <w:footnoteReference w:customMarkFollows="1" w:id="4"/>
        <w:t>1</w:t>
      </w:r>
      <w:r>
        <w:rPr>
          <w:lang w:val="uk-UA"/>
        </w:rPr>
        <w:t>.</w:t>
      </w:r>
    </w:p>
    <w:p w:rsidR="00CD0979" w:rsidRDefault="00CD0979" w:rsidP="00CD0979">
      <w:pPr>
        <w:spacing w:line="360" w:lineRule="auto"/>
        <w:rPr>
          <w:lang w:val="uk-UA"/>
        </w:rPr>
      </w:pPr>
      <w:r>
        <w:rPr>
          <w:lang w:val="uk-UA"/>
        </w:rPr>
        <w:t>Обговорення оповідання за допомогою запитань:.</w:t>
      </w:r>
    </w:p>
    <w:p w:rsidR="00CD0979" w:rsidRDefault="00CD0979" w:rsidP="00CD0979">
      <w:pPr>
        <w:numPr>
          <w:ilvl w:val="0"/>
          <w:numId w:val="5"/>
        </w:numPr>
        <w:tabs>
          <w:tab w:val="clear" w:pos="720"/>
          <w:tab w:val="num" w:pos="1080"/>
        </w:tabs>
        <w:spacing w:line="360" w:lineRule="auto"/>
        <w:ind w:left="1080"/>
        <w:rPr>
          <w:lang w:val="uk-UA"/>
        </w:rPr>
      </w:pPr>
      <w:r>
        <w:rPr>
          <w:lang w:val="uk-UA"/>
        </w:rPr>
        <w:t>Чому жінка за кусень хліба віддавала золотий перстень?</w:t>
      </w:r>
    </w:p>
    <w:p w:rsidR="00CD0979" w:rsidRDefault="00CD0979" w:rsidP="00CD0979">
      <w:pPr>
        <w:numPr>
          <w:ilvl w:val="0"/>
          <w:numId w:val="5"/>
        </w:numPr>
        <w:tabs>
          <w:tab w:val="clear" w:pos="720"/>
          <w:tab w:val="num" w:pos="1080"/>
        </w:tabs>
        <w:spacing w:line="360" w:lineRule="auto"/>
        <w:ind w:left="1080"/>
        <w:rPr>
          <w:lang w:val="uk-UA"/>
        </w:rPr>
      </w:pPr>
      <w:r>
        <w:rPr>
          <w:lang w:val="uk-UA"/>
        </w:rPr>
        <w:t>Що є найбільшою цінністю для людини?</w:t>
      </w:r>
    </w:p>
    <w:p w:rsidR="00CD0979" w:rsidRDefault="00CD0979" w:rsidP="00CD0979">
      <w:pPr>
        <w:numPr>
          <w:ilvl w:val="0"/>
          <w:numId w:val="5"/>
        </w:numPr>
        <w:tabs>
          <w:tab w:val="clear" w:pos="720"/>
          <w:tab w:val="num" w:pos="1080"/>
        </w:tabs>
        <w:spacing w:line="360" w:lineRule="auto"/>
        <w:ind w:left="1080"/>
        <w:rPr>
          <w:lang w:val="uk-UA"/>
        </w:rPr>
      </w:pPr>
      <w:r>
        <w:rPr>
          <w:lang w:val="uk-UA"/>
        </w:rPr>
        <w:t>Порівняйте ціну золота та ціну хліба сьогодні:</w:t>
      </w:r>
    </w:p>
    <w:p w:rsidR="00CD0979" w:rsidRDefault="00CD0979" w:rsidP="00CD0979">
      <w:pPr>
        <w:spacing w:line="360" w:lineRule="auto"/>
        <w:ind w:left="1800" w:hanging="11"/>
        <w:rPr>
          <w:lang w:val="uk-UA"/>
        </w:rPr>
      </w:pPr>
      <w:r>
        <w:rPr>
          <w:lang w:val="uk-UA"/>
        </w:rPr>
        <w:t xml:space="preserve">1г. золота коштує 147 </w:t>
      </w:r>
      <w:proofErr w:type="spellStart"/>
      <w:r>
        <w:rPr>
          <w:lang w:val="uk-UA"/>
        </w:rPr>
        <w:t>грн</w:t>
      </w:r>
      <w:proofErr w:type="spellEnd"/>
      <w:r>
        <w:rPr>
          <w:lang w:val="uk-UA"/>
        </w:rPr>
        <w:t xml:space="preserve">, а 1кг. хліба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4 грн.</w:t>
      </w:r>
    </w:p>
    <w:p w:rsidR="00CD0979" w:rsidRDefault="00CD0979" w:rsidP="00CD0979">
      <w:pPr>
        <w:spacing w:line="360" w:lineRule="auto"/>
        <w:rPr>
          <w:lang w:val="uk-UA"/>
        </w:rPr>
      </w:pP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порівнював Царство Боже зі скарбом</w:t>
      </w:r>
      <w:r>
        <w:rPr>
          <w:rStyle w:val="a5"/>
          <w:lang w:val="uk-UA"/>
        </w:rPr>
        <w:footnoteReference w:customMarkFollows="1" w:id="5"/>
        <w:t>*</w:t>
      </w:r>
      <w:r>
        <w:rPr>
          <w:lang w:val="uk-UA"/>
        </w:rPr>
        <w:t>. Як ви думаєте, що означає «скарб» і як він виглядає?</w:t>
      </w:r>
      <w:r>
        <w:rPr>
          <w:rStyle w:val="a5"/>
          <w:lang w:val="uk-UA"/>
        </w:rPr>
        <w:footnoteReference w:customMarkFollows="1" w:id="6"/>
        <w:t>**</w:t>
      </w:r>
    </w:p>
    <w:p w:rsidR="00CD0979" w:rsidRDefault="00CD0979" w:rsidP="00CD0979">
      <w:pPr>
        <w:spacing w:line="360" w:lineRule="auto"/>
        <w:ind w:firstLine="709"/>
        <w:rPr>
          <w:lang w:val="uk-UA"/>
        </w:rPr>
      </w:pPr>
      <w:r>
        <w:rPr>
          <w:lang w:val="uk-UA"/>
        </w:rPr>
        <w:t xml:space="preserve">Можемо сказати, що скарб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це дорогоцінності, які, деколи, уся родина, або ж одна людина збирає протягом усього свого життя. Боячись, щоб злодії не викрали скарбу та не довіряючи іншим, люди ховали їх, закопуючи в землю. У випадку, коли щось з цією людиною трапилося, вона скажімо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померла, то цей скарб назавжди може залишитись у землі й ніхто ним не скористається. Проте, на відміну від земного ставлення до скарбів,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говорить таке: «</w:t>
      </w:r>
      <w:r>
        <w:rPr>
          <w:i/>
          <w:lang w:val="uk-UA"/>
        </w:rPr>
        <w:t>Не складайте скарбів собі на землі, де нищить їх міль та іржа, і де злодії підкопуються й викрадають. Складайте ж собі скарби на небі, де ні міль, ні іржа їх не нищить, і де злодії до них не підкопуються та не крадуть. Бо де скарб твій, там буде й серце твоє!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6, 19-21).</w:t>
      </w:r>
    </w:p>
    <w:p w:rsidR="00CD0979" w:rsidRDefault="00CD0979" w:rsidP="00CD0979">
      <w:pPr>
        <w:spacing w:line="360" w:lineRule="auto"/>
        <w:ind w:firstLine="540"/>
        <w:rPr>
          <w:lang w:val="uk-UA"/>
        </w:rPr>
      </w:pPr>
      <w:r>
        <w:rPr>
          <w:lang w:val="uk-UA"/>
        </w:rPr>
        <w:t>Проте подумаймо над смислом притчі, яку ми щойно читали:</w:t>
      </w:r>
    </w:p>
    <w:p w:rsidR="00CD0979" w:rsidRDefault="00CD0979" w:rsidP="00CD0979">
      <w:pPr>
        <w:numPr>
          <w:ilvl w:val="0"/>
          <w:numId w:val="6"/>
        </w:numPr>
        <w:spacing w:line="360" w:lineRule="auto"/>
        <w:rPr>
          <w:b/>
          <w:lang w:val="uk-UA"/>
        </w:rPr>
      </w:pPr>
      <w:r>
        <w:rPr>
          <w:lang w:val="uk-UA"/>
        </w:rPr>
        <w:t>Що означає поле, про яке говориться у притчі?</w:t>
      </w:r>
      <w:r>
        <w:rPr>
          <w:rStyle w:val="a5"/>
          <w:lang w:val="uk-UA"/>
        </w:rPr>
        <w:footnoteReference w:customMarkFollows="1" w:id="7"/>
        <w:t>***</w:t>
      </w:r>
      <w:r>
        <w:rPr>
          <w:b/>
          <w:lang w:val="uk-UA"/>
        </w:rPr>
        <w:t xml:space="preserve"> </w:t>
      </w:r>
    </w:p>
    <w:p w:rsidR="00CD0979" w:rsidRDefault="00CD0979" w:rsidP="00CD0979">
      <w:pPr>
        <w:numPr>
          <w:ilvl w:val="0"/>
          <w:numId w:val="6"/>
        </w:numPr>
        <w:spacing w:line="360" w:lineRule="auto"/>
        <w:rPr>
          <w:b/>
          <w:lang w:val="uk-UA"/>
        </w:rPr>
      </w:pPr>
      <w:r>
        <w:rPr>
          <w:lang w:val="uk-UA"/>
        </w:rPr>
        <w:t>Кого символізує купець?</w:t>
      </w:r>
      <w:r>
        <w:rPr>
          <w:rStyle w:val="a5"/>
          <w:lang w:val="uk-UA"/>
        </w:rPr>
        <w:footnoteReference w:customMarkFollows="1" w:id="8"/>
        <w:t>****</w:t>
      </w:r>
    </w:p>
    <w:p w:rsidR="00CD0979" w:rsidRDefault="00CD0979" w:rsidP="00CD0979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уроку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</w:p>
    <w:p w:rsidR="00CD0979" w:rsidRDefault="00CD0979" w:rsidP="00CD0979">
      <w:pPr>
        <w:numPr>
          <w:ilvl w:val="0"/>
          <w:numId w:val="7"/>
        </w:numPr>
        <w:tabs>
          <w:tab w:val="clear" w:pos="1440"/>
          <w:tab w:val="num" w:pos="720"/>
        </w:tabs>
        <w:spacing w:line="360" w:lineRule="auto"/>
        <w:ind w:hanging="1080"/>
        <w:rPr>
          <w:lang w:val="uk-UA"/>
        </w:rPr>
      </w:pPr>
      <w:r>
        <w:rPr>
          <w:lang w:val="uk-UA"/>
        </w:rPr>
        <w:t xml:space="preserve">Обдумати та дати відповідь на запитання: </w:t>
      </w:r>
    </w:p>
    <w:p w:rsidR="00CD0979" w:rsidRDefault="00CD0979" w:rsidP="00CD0979">
      <w:pPr>
        <w:tabs>
          <w:tab w:val="num" w:pos="720"/>
        </w:tabs>
        <w:spacing w:line="360" w:lineRule="auto"/>
        <w:ind w:left="1080"/>
        <w:rPr>
          <w:lang w:val="uk-UA"/>
        </w:rPr>
      </w:pPr>
      <w:r>
        <w:rPr>
          <w:lang w:val="uk-UA"/>
        </w:rPr>
        <w:t>Маючи великий матеріальний статок, як саме можна ним скористатися?</w:t>
      </w:r>
    </w:p>
    <w:p w:rsidR="00CD0979" w:rsidRDefault="00CD0979" w:rsidP="00CD0979">
      <w:pPr>
        <w:numPr>
          <w:ilvl w:val="0"/>
          <w:numId w:val="7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 xml:space="preserve">Поділити клас на групи по 4 особи: кожен з учнів, що входить до тієї чи іншої групи спочатку записує свою точку зору,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обговоривши в групі, спільно записують кольоровими фломастерами на аркуші А4 єдину думку;</w:t>
      </w:r>
    </w:p>
    <w:p w:rsidR="00CD0979" w:rsidRDefault="00CD0979" w:rsidP="00CD0979">
      <w:pPr>
        <w:numPr>
          <w:ilvl w:val="0"/>
          <w:numId w:val="7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>Обговорити відповіді на запитання: які саме цінності є найважливішими для нашого класу? Які цінності є найважливішими для нашого суспільства?</w:t>
      </w:r>
      <w:r>
        <w:rPr>
          <w:rStyle w:val="a5"/>
          <w:lang w:val="uk-UA"/>
        </w:rPr>
        <w:footnoteReference w:customMarkFollows="1" w:id="9"/>
        <w:t>*****</w:t>
      </w:r>
      <w:r>
        <w:rPr>
          <w:lang w:val="uk-UA"/>
        </w:rPr>
        <w:t xml:space="preserve"> </w:t>
      </w:r>
    </w:p>
    <w:p w:rsidR="00CD0979" w:rsidRDefault="00CD0979" w:rsidP="00CD0979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самостійно зробити підсумок, беручи за основу такі біблійні уривки: «Шукайте ж </w:t>
      </w:r>
      <w:proofErr w:type="spellStart"/>
      <w:r>
        <w:rPr>
          <w:lang w:val="uk-UA"/>
        </w:rPr>
        <w:t>найперш</w:t>
      </w:r>
      <w:proofErr w:type="spellEnd"/>
      <w:r>
        <w:rPr>
          <w:lang w:val="uk-UA"/>
        </w:rPr>
        <w:t xml:space="preserve"> Царства Божого й правди Його, а все це вам додасться»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6, 33)»; «Чого око не бачило й вухо не чуло, і що на серце людині не впало, те Бог приготував був тим, хто любить Його!» (1Кр. 2, 9).</w:t>
      </w:r>
    </w:p>
    <w:p w:rsidR="00CD0979" w:rsidRDefault="00CD0979" w:rsidP="00CD0979">
      <w:pPr>
        <w:spacing w:line="360" w:lineRule="auto"/>
        <w:rPr>
          <w:lang w:val="uk-UA"/>
        </w:rPr>
      </w:pPr>
      <w:proofErr w:type="spellStart"/>
      <w:r>
        <w:rPr>
          <w:b/>
          <w:lang w:val="uk-UA"/>
        </w:rPr>
        <w:t>Домашне</w:t>
      </w:r>
      <w:proofErr w:type="spellEnd"/>
      <w:r>
        <w:rPr>
          <w:b/>
          <w:lang w:val="uk-UA"/>
        </w:rPr>
        <w:t xml:space="preserve"> завдання: </w:t>
      </w:r>
      <w:r>
        <w:rPr>
          <w:lang w:val="uk-UA"/>
        </w:rPr>
        <w:t xml:space="preserve">Знайти інформацію про перли: як вони ростуть, як їх отримують, скільки може коштувати перлове намисто; Написати коротенький твір-роздум на тему: «Найціннішою перлиною для мене є…». </w:t>
      </w:r>
    </w:p>
    <w:p w:rsidR="00CD0979" w:rsidRDefault="00CD0979" w:rsidP="00CD0979">
      <w:pPr>
        <w:spacing w:line="360" w:lineRule="auto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979" w:rsidRDefault="00CD0979" w:rsidP="00CD0979">
      <w:r>
        <w:separator/>
      </w:r>
    </w:p>
  </w:endnote>
  <w:endnote w:type="continuationSeparator" w:id="0">
    <w:p w:rsidR="00CD0979" w:rsidRDefault="00CD0979" w:rsidP="00CD0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979" w:rsidRDefault="00CD0979" w:rsidP="00CD0979">
      <w:r>
        <w:separator/>
      </w:r>
    </w:p>
  </w:footnote>
  <w:footnote w:type="continuationSeparator" w:id="0">
    <w:p w:rsidR="00CD0979" w:rsidRDefault="00CD0979" w:rsidP="00CD0979">
      <w:r>
        <w:continuationSeparator/>
      </w:r>
    </w:p>
  </w:footnote>
  <w:footnote w:id="1">
    <w:p w:rsidR="00CD0979" w:rsidRDefault="00CD0979" w:rsidP="00CD0979">
      <w:pPr>
        <w:pStyle w:val="a3"/>
      </w:pPr>
      <w:r>
        <w:rPr>
          <w:rStyle w:val="a5"/>
        </w:rPr>
        <w:t>1</w:t>
      </w:r>
      <w:r>
        <w:t xml:space="preserve"> Фома </w:t>
      </w:r>
      <w:proofErr w:type="spellStart"/>
      <w:r>
        <w:t>Шпидлик</w:t>
      </w:r>
      <w:proofErr w:type="spellEnd"/>
      <w:r>
        <w:t xml:space="preserve">. Духовная традиция восточного христианства. М.: 2000. </w:t>
      </w:r>
      <w:r>
        <w:rPr>
          <w:rFonts w:ascii="Modern No. 20" w:hAnsi="Modern No. 20"/>
        </w:rPr>
        <w:t>–</w:t>
      </w:r>
      <w:r>
        <w:t xml:space="preserve"> 193с.  (С. 128.)</w:t>
      </w:r>
    </w:p>
  </w:footnote>
  <w:footnote w:id="2">
    <w:p w:rsidR="00CD0979" w:rsidRDefault="00CD0979" w:rsidP="00CD0979">
      <w:pPr>
        <w:pStyle w:val="a3"/>
        <w:spacing w:line="360" w:lineRule="auto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3">
    <w:p w:rsidR="00CD0979" w:rsidRDefault="00CD0979" w:rsidP="00CD0979">
      <w:pPr>
        <w:pStyle w:val="a3"/>
        <w:spacing w:line="360" w:lineRule="auto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це оповідання з власним авторством; може бути на вибір вчителя.</w:t>
      </w:r>
    </w:p>
  </w:footnote>
  <w:footnote w:id="4">
    <w:p w:rsidR="00CD0979" w:rsidRDefault="00CD0979" w:rsidP="00CD0979">
      <w:pPr>
        <w:pStyle w:val="a3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lang w:val="uk-UA"/>
        </w:rPr>
        <w:t>творчість автора.</w:t>
      </w:r>
    </w:p>
  </w:footnote>
  <w:footnote w:id="5">
    <w:p w:rsidR="00CD0979" w:rsidRDefault="00CD0979" w:rsidP="00CD0979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 xml:space="preserve">прочитати ще раз біблійний уривок: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13, 44-45.</w:t>
      </w:r>
    </w:p>
  </w:footnote>
  <w:footnote w:id="6">
    <w:p w:rsidR="00CD0979" w:rsidRDefault="00CD0979" w:rsidP="00CD0979">
      <w:pPr>
        <w:pStyle w:val="a3"/>
        <w:rPr>
          <w:lang w:val="uk-UA"/>
        </w:rPr>
      </w:pPr>
      <w:r>
        <w:rPr>
          <w:rStyle w:val="a5"/>
          <w:lang w:val="uk-UA"/>
        </w:rPr>
        <w:t>**</w:t>
      </w:r>
      <w:r>
        <w:rPr>
          <w:lang w:val="uk-UA"/>
        </w:rPr>
        <w:t xml:space="preserve"> </w:t>
      </w:r>
      <w:r>
        <w:rPr>
          <w:lang w:val="uk-UA"/>
        </w:rPr>
        <w:t>учні висловлюють свої думки.</w:t>
      </w:r>
    </w:p>
  </w:footnote>
  <w:footnote w:id="7">
    <w:p w:rsidR="00CD0979" w:rsidRDefault="00CD0979" w:rsidP="00CD0979">
      <w:pPr>
        <w:pStyle w:val="a3"/>
        <w:ind w:left="360" w:hanging="360"/>
        <w:rPr>
          <w:lang w:val="uk-UA"/>
        </w:rPr>
      </w:pPr>
      <w:r>
        <w:rPr>
          <w:rStyle w:val="a5"/>
          <w:lang w:val="uk-UA"/>
        </w:rPr>
        <w:t>***</w:t>
      </w:r>
      <w:r>
        <w:rPr>
          <w:lang w:val="uk-UA"/>
        </w:rPr>
        <w:t xml:space="preserve"> </w:t>
      </w:r>
      <w:r>
        <w:rPr>
          <w:lang w:val="uk-UA"/>
        </w:rPr>
        <w:t>означає світ, в якому є найрізноманітніші цінності, і серед них –  справжні скарби.</w:t>
      </w:r>
    </w:p>
  </w:footnote>
  <w:footnote w:id="8">
    <w:p w:rsidR="00CD0979" w:rsidRDefault="00CD0979" w:rsidP="00CD0979">
      <w:pPr>
        <w:pStyle w:val="a3"/>
        <w:rPr>
          <w:lang w:val="uk-UA"/>
        </w:rPr>
      </w:pPr>
      <w:r>
        <w:rPr>
          <w:rStyle w:val="a5"/>
        </w:rPr>
        <w:t>****</w:t>
      </w:r>
      <w:r>
        <w:t xml:space="preserve"> </w:t>
      </w:r>
      <w:r>
        <w:rPr>
          <w:lang w:val="uk-UA"/>
        </w:rPr>
        <w:t>кожного з нас, що шукаємо цінності у своєму житті.</w:t>
      </w:r>
    </w:p>
  </w:footnote>
  <w:footnote w:id="9">
    <w:p w:rsidR="00CD0979" w:rsidRDefault="00CD0979" w:rsidP="00CD0979">
      <w:pPr>
        <w:pStyle w:val="a3"/>
        <w:ind w:left="360" w:hanging="360"/>
        <w:rPr>
          <w:lang w:val="uk-UA"/>
        </w:rPr>
      </w:pPr>
      <w:r>
        <w:rPr>
          <w:rStyle w:val="a5"/>
        </w:rPr>
        <w:t>*****</w:t>
      </w:r>
      <w:r>
        <w:rPr>
          <w:lang w:val="uk-UA"/>
        </w:rPr>
        <w:t>записуємо великими літерами на великому аркуші паперу та розміщаємо по середині класної дошки; можемо вписати ще й цінності притаманні для усієї школи тощо.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pt;height:11pt" o:bullet="t">
        <v:imagedata r:id="rId1" o:title="mso156"/>
      </v:shape>
    </w:pict>
  </w:numPicBullet>
  <w:abstractNum w:abstractNumId="0">
    <w:nsid w:val="092B6AA7"/>
    <w:multiLevelType w:val="hybridMultilevel"/>
    <w:tmpl w:val="7F5EA74A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8D0060"/>
    <w:multiLevelType w:val="hybridMultilevel"/>
    <w:tmpl w:val="2272B35C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BA4533"/>
    <w:multiLevelType w:val="hybridMultilevel"/>
    <w:tmpl w:val="20640EB2"/>
    <w:lvl w:ilvl="0" w:tplc="32B47D1C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6E3FD3"/>
    <w:multiLevelType w:val="hybridMultilevel"/>
    <w:tmpl w:val="8046996E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B22DF0"/>
    <w:multiLevelType w:val="hybridMultilevel"/>
    <w:tmpl w:val="17D82BA6"/>
    <w:lvl w:ilvl="0" w:tplc="EEFAA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EB74EC"/>
    <w:multiLevelType w:val="hybridMultilevel"/>
    <w:tmpl w:val="C50E4BB4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979"/>
    <w:rsid w:val="007A0D79"/>
    <w:rsid w:val="00CD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979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CD0979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0979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CD0979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D0979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D0979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D097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D09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D0979"/>
    <w:rPr>
      <w:vertAlign w:val="superscript"/>
    </w:rPr>
  </w:style>
  <w:style w:type="paragraph" w:styleId="2">
    <w:name w:val="Body Text Indent 2"/>
    <w:basedOn w:val="a"/>
    <w:link w:val="20"/>
    <w:rsid w:val="00CD0979"/>
    <w:pPr>
      <w:spacing w:line="360" w:lineRule="auto"/>
      <w:ind w:left="540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rsid w:val="00CD097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979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CD0979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D0979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CD0979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D0979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D0979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D097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D09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D0979"/>
    <w:rPr>
      <w:vertAlign w:val="superscript"/>
    </w:rPr>
  </w:style>
  <w:style w:type="paragraph" w:styleId="2">
    <w:name w:val="Body Text Indent 2"/>
    <w:basedOn w:val="a"/>
    <w:link w:val="20"/>
    <w:rsid w:val="00CD0979"/>
    <w:pPr>
      <w:spacing w:line="360" w:lineRule="auto"/>
      <w:ind w:left="540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rsid w:val="00CD097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753</Words>
  <Characters>4293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2015-10-05T09:00:00Z</dcterms:created>
  <dcterms:modified xsi:type="dcterms:W3CDTF">2015-10-05T09:01:00Z</dcterms:modified>
</cp:coreProperties>
</file>