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A49" w:rsidRDefault="00C67A49" w:rsidP="00C67A49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7. </w:t>
      </w:r>
      <w:r>
        <w:rPr>
          <w:b/>
          <w:i/>
          <w:sz w:val="28"/>
          <w:szCs w:val="28"/>
          <w:lang w:val="uk-UA"/>
        </w:rPr>
        <w:t>Плекаймо свої таланти</w:t>
      </w:r>
    </w:p>
    <w:p w:rsidR="00C67A49" w:rsidRDefault="00C67A49" w:rsidP="00C67A49">
      <w:pPr>
        <w:pStyle w:val="Normale-conrientro"/>
        <w:spacing w:line="360" w:lineRule="auto"/>
        <w:rPr>
          <w:b/>
        </w:rPr>
      </w:pPr>
      <w:r>
        <w:rPr>
          <w:b/>
        </w:rPr>
        <w:t>Мета і завдання:</w:t>
      </w:r>
    </w:p>
    <w:p w:rsidR="00C67A49" w:rsidRDefault="00C67A49" w:rsidP="00C67A49">
      <w:pPr>
        <w:pStyle w:val="Normale-conrientro"/>
        <w:numPr>
          <w:ilvl w:val="0"/>
          <w:numId w:val="2"/>
        </w:numPr>
        <w:tabs>
          <w:tab w:val="clear" w:pos="720"/>
          <w:tab w:val="num" w:pos="540"/>
        </w:tabs>
        <w:spacing w:line="360" w:lineRule="auto"/>
        <w:ind w:left="540"/>
      </w:pPr>
      <w:r>
        <w:t>Допомогти учням усвідомити те, що Бог обдарував кожну людину своїми дарами –талантами; формувати в характері дітей відповідальність за належне використовування Божих дарів; розвивати бажання використовувати ці Божі дари для добра ближніх.</w:t>
      </w:r>
    </w:p>
    <w:p w:rsidR="00C67A49" w:rsidRDefault="00C67A49" w:rsidP="00C67A49">
      <w:pPr>
        <w:pStyle w:val="Normale-conrientro"/>
        <w:spacing w:line="360" w:lineRule="auto"/>
      </w:pPr>
      <w:r>
        <w:rPr>
          <w:b/>
        </w:rPr>
        <w:t>Ключовий вірш</w:t>
      </w:r>
      <w:r>
        <w:t xml:space="preserve">: </w:t>
      </w:r>
    </w:p>
    <w:p w:rsidR="00C67A49" w:rsidRDefault="00C67A49" w:rsidP="00C67A49">
      <w:pPr>
        <w:pStyle w:val="Normale-conrientro"/>
        <w:numPr>
          <w:ilvl w:val="0"/>
          <w:numId w:val="3"/>
        </w:numPr>
        <w:tabs>
          <w:tab w:val="clear" w:pos="1260"/>
          <w:tab w:val="num" w:pos="360"/>
        </w:tabs>
        <w:spacing w:line="360" w:lineRule="auto"/>
        <w:ind w:left="360"/>
        <w:rPr>
          <w:lang w:eastAsia="uk-UA" w:bidi="he-IL"/>
        </w:rPr>
      </w:pPr>
      <w:r>
        <w:t>«</w:t>
      </w:r>
      <w:r>
        <w:rPr>
          <w:rStyle w:val="citazione"/>
        </w:rPr>
        <w:t>У</w:t>
      </w:r>
      <w:r>
        <w:rPr>
          <w:rStyle w:val="citazione"/>
          <w:lang w:eastAsia="uk-UA" w:bidi="he-IL"/>
        </w:rPr>
        <w:t>сяке добре давання та дар досконалий походить згори від Отця світил, що в Нього нема переміни чи тіні відміни</w:t>
      </w:r>
      <w:r>
        <w:rPr>
          <w:rStyle w:val="citazione"/>
          <w:i w:val="0"/>
          <w:lang w:eastAsia="uk-UA" w:bidi="he-IL"/>
        </w:rPr>
        <w:t>»</w:t>
      </w:r>
      <w:r>
        <w:rPr>
          <w:rStyle w:val="citazione"/>
          <w:lang w:eastAsia="uk-UA" w:bidi="he-IL"/>
        </w:rPr>
        <w:t xml:space="preserve"> </w:t>
      </w:r>
      <w:r>
        <w:t>(Яків 1, 17).</w:t>
      </w:r>
    </w:p>
    <w:p w:rsidR="00C67A49" w:rsidRDefault="00C67A49" w:rsidP="00C67A49">
      <w:pPr>
        <w:pStyle w:val="Normale-conrientro"/>
        <w:spacing w:line="360" w:lineRule="auto"/>
      </w:pPr>
      <w:r>
        <w:rPr>
          <w:b/>
        </w:rPr>
        <w:t>Біблійний уривок</w:t>
      </w:r>
      <w:r>
        <w:t xml:space="preserve"> </w:t>
      </w:r>
      <w:r>
        <w:rPr>
          <w:rFonts w:ascii="Modern No. 20" w:hAnsi="Modern No. 20"/>
        </w:rPr>
        <w:t>–</w:t>
      </w:r>
      <w:r>
        <w:t xml:space="preserve"> притча «про таланти»: </w:t>
      </w:r>
    </w:p>
    <w:p w:rsidR="00C67A49" w:rsidRDefault="00C67A49" w:rsidP="00C67A49">
      <w:pPr>
        <w:pStyle w:val="Normale-conrientro"/>
        <w:spacing w:line="360" w:lineRule="auto"/>
        <w:ind w:left="360" w:firstLine="0"/>
      </w:pPr>
      <w:r>
        <w:rPr>
          <w:b/>
        </w:rPr>
        <w:t>«</w:t>
      </w:r>
      <w:r>
        <w:rPr>
          <w:rStyle w:val="citazione"/>
        </w:rPr>
        <w:t xml:space="preserve">Так само ж один чоловік, як відходив, покликав своїх рабів і передав їм добро своє. І одному він дав п'ять талантів, а другому два, а тому один, кожному за спроможністю його. І відійшов. А той, що взяв п'ять талантів, негайно пішов і орудував ними, і набув він п'ять інших талантів. Так само ж і той, що взяв два і він ще два інших набув. А той, що одного взяв, пішов та й закопав його в землю, і сховав срібло пана свого. По довгому ж часі вернувся пан тих рабів, та й від них зажадав обрахунку. І прийшов той, що взяв п'ять талантів, приніс іще п’ять талантів і сказав: Пане мій, п'ять талантів мені передав ти, ось я здобув інші п'ять талантів. Сказав же йому його пан: Гаразд, рабе добрий і вірний! Ти в малому був вірний, над великим поставлю тебе, увійди до радощів пана свого! Підійшов же й той, що взяв два таланти, і сказав: Два таланти мені передав ти, ось іще два таланти здобув я. казав йому пан його: Гаразд, рабе добрий і вірний! Ти в малому був вірний, над великим поставлю тебе, увійди до радощів пана свого! Підійшов же і той, що одного таланта взяв, і сказав: Я знав тебе, пане, що тверда ти людина, ти жнеш, де не сіяв, і збираєш, де не розсипав. І я побоявся, пішов і таланта твого сховав у землю. Ото маєш своє... І відповів його пан і сказав йому: Рабе лукавий і лінивий! Ти знав, що я жну, де не сіяв, і збираю, де не розсипав? Тож тобі було треба віддати гроші мої </w:t>
      </w:r>
      <w:proofErr w:type="spellStart"/>
      <w:r>
        <w:rPr>
          <w:rStyle w:val="citazione"/>
        </w:rPr>
        <w:t>грошомінам</w:t>
      </w:r>
      <w:proofErr w:type="spellEnd"/>
      <w:r>
        <w:rPr>
          <w:rStyle w:val="citazione"/>
        </w:rPr>
        <w:t>, і, вернувшись, я взяв би з прибутком своє. Візьміть же від нього таланта, і віддайте тому, що десять талантів він має. Бо кожному, хто має, дасться йому та й додасться, хто ж не має, забереться від нього й те, що він має</w:t>
      </w:r>
      <w:r>
        <w:t xml:space="preserve"> (</w:t>
      </w:r>
      <w:proofErr w:type="spellStart"/>
      <w:r>
        <w:t>Мт</w:t>
      </w:r>
      <w:proofErr w:type="spellEnd"/>
      <w:r>
        <w:t>. 25, 14-29).</w:t>
      </w:r>
    </w:p>
    <w:p w:rsidR="00C67A49" w:rsidRDefault="00C67A49" w:rsidP="00C67A49">
      <w:pPr>
        <w:pStyle w:val="Normale-conrientro"/>
        <w:spacing w:line="360" w:lineRule="auto"/>
      </w:pPr>
      <w:proofErr w:type="spellStart"/>
      <w:r>
        <w:rPr>
          <w:b/>
        </w:rPr>
        <w:t>Міжпредметні</w:t>
      </w:r>
      <w:proofErr w:type="spellEnd"/>
      <w:r>
        <w:rPr>
          <w:b/>
        </w:rPr>
        <w:t xml:space="preserve"> зв’язки</w:t>
      </w:r>
      <w:r>
        <w:t>: музика, образотворче мистецтво.</w:t>
      </w:r>
    </w:p>
    <w:p w:rsidR="00C67A49" w:rsidRDefault="00C67A49" w:rsidP="00C67A49">
      <w:pPr>
        <w:pStyle w:val="Normale-conrientro"/>
        <w:spacing w:line="360" w:lineRule="auto"/>
      </w:pPr>
      <w:r>
        <w:rPr>
          <w:b/>
        </w:rPr>
        <w:t>Словник термінів та понять:</w:t>
      </w:r>
    </w:p>
    <w:p w:rsidR="00C67A49" w:rsidRDefault="00C67A49" w:rsidP="00C67A49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«талант» </w:t>
      </w:r>
      <w:r>
        <w:rPr>
          <w:rFonts w:ascii="Modern No. 20" w:hAnsi="Modern No. 20"/>
        </w:rPr>
        <w:t>–</w:t>
      </w:r>
      <w:r>
        <w:t xml:space="preserve"> грошова одиниця: срібний та золотий, перший з них дорівнював близько 3000 </w:t>
      </w:r>
      <w:proofErr w:type="spellStart"/>
      <w:r>
        <w:t>грн</w:t>
      </w:r>
      <w:proofErr w:type="spellEnd"/>
      <w:r>
        <w:t xml:space="preserve">, а другий </w:t>
      </w:r>
      <w:r>
        <w:rPr>
          <w:rFonts w:ascii="Modern No. 20" w:hAnsi="Modern No. 20"/>
        </w:rPr>
        <w:t>–</w:t>
      </w:r>
      <w:r>
        <w:t xml:space="preserve"> 6200 </w:t>
      </w:r>
      <w:proofErr w:type="spellStart"/>
      <w:r>
        <w:t>грн</w:t>
      </w:r>
      <w:proofErr w:type="spellEnd"/>
      <w:r>
        <w:t xml:space="preserve">; </w:t>
      </w:r>
      <w:r w:rsidRPr="00D556FA">
        <w:t>(як здібність, обдарованість)</w:t>
      </w:r>
    </w:p>
    <w:p w:rsidR="00C67A49" w:rsidRDefault="00C67A49" w:rsidP="00C67A49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lastRenderedPageBreak/>
        <w:t xml:space="preserve">«добро для ближніх» </w:t>
      </w:r>
      <w:r>
        <w:rPr>
          <w:rFonts w:ascii="Modern No. 20" w:hAnsi="Modern No. 20"/>
        </w:rPr>
        <w:t>–</w:t>
      </w:r>
      <w:r>
        <w:t xml:space="preserve"> вияв поваги, любові, милосердя …. </w:t>
      </w:r>
      <w:r>
        <w:rPr>
          <w:rFonts w:ascii="Modern No. 20" w:hAnsi="Modern No. 20"/>
        </w:rPr>
        <w:t>–</w:t>
      </w:r>
      <w:r>
        <w:t xml:space="preserve"> щодо свого ближнього.</w:t>
      </w:r>
    </w:p>
    <w:p w:rsidR="00C67A49" w:rsidRDefault="00C67A49" w:rsidP="00C67A49">
      <w:pPr>
        <w:pStyle w:val="Normale-conrientro-2"/>
        <w:numPr>
          <w:ilvl w:val="0"/>
          <w:numId w:val="0"/>
        </w:numPr>
        <w:spacing w:line="360" w:lineRule="auto"/>
        <w:jc w:val="center"/>
        <w:rPr>
          <w:b/>
          <w:i/>
          <w:sz w:val="26"/>
          <w:szCs w:val="26"/>
          <w:u w:val="single"/>
        </w:rPr>
      </w:pPr>
    </w:p>
    <w:p w:rsidR="00C67A49" w:rsidRDefault="00C67A49" w:rsidP="00C67A49">
      <w:pPr>
        <w:pStyle w:val="Normale-conrientro-2"/>
        <w:numPr>
          <w:ilvl w:val="0"/>
          <w:numId w:val="0"/>
        </w:numPr>
        <w:spacing w:line="360" w:lineRule="auto"/>
        <w:jc w:val="center"/>
        <w:rPr>
          <w:b/>
          <w:i/>
          <w:sz w:val="26"/>
          <w:szCs w:val="26"/>
          <w:u w:val="single"/>
        </w:rPr>
      </w:pPr>
      <w:r>
        <w:rPr>
          <w:b/>
          <w:i/>
          <w:sz w:val="26"/>
          <w:szCs w:val="26"/>
          <w:u w:val="single"/>
        </w:rPr>
        <w:t>Розвиток теми:</w:t>
      </w:r>
    </w:p>
    <w:p w:rsidR="00C67A49" w:rsidRDefault="00C67A49" w:rsidP="00C67A49">
      <w:pPr>
        <w:spacing w:line="360" w:lineRule="auto"/>
        <w:rPr>
          <w:lang w:val="uk-UA"/>
        </w:rPr>
      </w:pPr>
      <w:r>
        <w:rPr>
          <w:lang w:val="uk-UA"/>
        </w:rPr>
        <w:t xml:space="preserve">На класній дошці виразно записано назву теми уроку. </w:t>
      </w:r>
    </w:p>
    <w:p w:rsidR="00C67A49" w:rsidRDefault="00C67A49" w:rsidP="00C67A49">
      <w:pPr>
        <w:spacing w:line="360" w:lineRule="auto"/>
        <w:rPr>
          <w:lang w:val="uk-UA"/>
        </w:rPr>
      </w:pPr>
      <w:r>
        <w:rPr>
          <w:lang w:val="uk-UA"/>
        </w:rPr>
        <w:t>Минулого уроку ми з вами говорили про працю, які є види діяльності, які з них корисні, а які шкідливі…</w:t>
      </w:r>
    </w:p>
    <w:p w:rsidR="00C67A49" w:rsidRDefault="00C67A49" w:rsidP="00C67A49">
      <w:pPr>
        <w:spacing w:line="360" w:lineRule="auto"/>
        <w:ind w:firstLine="540"/>
        <w:rPr>
          <w:lang w:val="uk-UA"/>
        </w:rPr>
      </w:pPr>
      <w:r>
        <w:rPr>
          <w:lang w:val="uk-UA"/>
        </w:rPr>
        <w:t>На класній дошці, або на аркуші сірого паперу намальована виноградна лоза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>.</w:t>
      </w:r>
    </w:p>
    <w:p w:rsidR="00C67A49" w:rsidRDefault="00C67A49" w:rsidP="00C67A49">
      <w:pPr>
        <w:numPr>
          <w:ilvl w:val="0"/>
          <w:numId w:val="4"/>
        </w:numPr>
        <w:tabs>
          <w:tab w:val="left" w:pos="900"/>
        </w:tabs>
        <w:spacing w:line="360" w:lineRule="auto"/>
        <w:ind w:hanging="180"/>
        <w:rPr>
          <w:lang w:val="uk-UA"/>
        </w:rPr>
      </w:pPr>
      <w:r>
        <w:rPr>
          <w:lang w:val="uk-UA"/>
        </w:rPr>
        <w:t>Завдяки чому ми можемо робити ці добрі вчинки?</w:t>
      </w:r>
      <w:r>
        <w:rPr>
          <w:rStyle w:val="a5"/>
          <w:lang w:val="uk-UA"/>
        </w:rPr>
        <w:footnoteReference w:customMarkFollows="1" w:id="2"/>
        <w:t>**</w:t>
      </w:r>
    </w:p>
    <w:p w:rsidR="00C67A49" w:rsidRDefault="00C67A49" w:rsidP="00C67A49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Завдяки відповідальності за використаний час на примноження добра для ближніх. </w:t>
      </w:r>
    </w:p>
    <w:p w:rsidR="00C67A49" w:rsidRDefault="00C67A49" w:rsidP="00C67A49">
      <w:pPr>
        <w:spacing w:line="360" w:lineRule="auto"/>
        <w:rPr>
          <w:b/>
          <w:lang w:val="uk-UA"/>
        </w:rPr>
      </w:pPr>
      <w:r>
        <w:rPr>
          <w:b/>
          <w:lang w:val="uk-UA"/>
        </w:rPr>
        <w:t>Завдання для учнів:</w:t>
      </w:r>
    </w:p>
    <w:p w:rsidR="00C67A49" w:rsidRDefault="00C67A49" w:rsidP="00C67A49">
      <w:pPr>
        <w:numPr>
          <w:ilvl w:val="0"/>
          <w:numId w:val="4"/>
        </w:numPr>
        <w:spacing w:line="360" w:lineRule="auto"/>
        <w:rPr>
          <w:lang w:val="uk-UA"/>
        </w:rPr>
      </w:pPr>
      <w:r>
        <w:rPr>
          <w:lang w:val="uk-UA"/>
        </w:rPr>
        <w:t>На поштовому бланку</w:t>
      </w:r>
      <w:r>
        <w:rPr>
          <w:b/>
          <w:lang w:val="uk-UA"/>
        </w:rPr>
        <w:t xml:space="preserve"> </w:t>
      </w:r>
      <w:r>
        <w:rPr>
          <w:lang w:val="uk-UA"/>
        </w:rPr>
        <w:t>напишіть лист людині, яка зловживає алкоголем;</w:t>
      </w:r>
    </w:p>
    <w:p w:rsidR="00C67A49" w:rsidRDefault="00C67A49" w:rsidP="00C67A49">
      <w:pPr>
        <w:numPr>
          <w:ilvl w:val="0"/>
          <w:numId w:val="4"/>
        </w:numPr>
        <w:spacing w:line="360" w:lineRule="auto"/>
        <w:rPr>
          <w:lang w:val="uk-UA"/>
        </w:rPr>
      </w:pPr>
      <w:r>
        <w:rPr>
          <w:lang w:val="uk-UA"/>
        </w:rPr>
        <w:t>Ці телеграми можна віддати у товариство анонімних алкоголіків, якщо таке є у вашому місті, або ж надіслати в редакцію газети, яка має соціальну сторінку.</w:t>
      </w:r>
    </w:p>
    <w:p w:rsidR="00C67A49" w:rsidRDefault="00C67A49" w:rsidP="00C67A49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Зачитуємо притчу </w:t>
      </w:r>
      <w:r>
        <w:rPr>
          <w:lang w:val="uk-UA"/>
        </w:rPr>
        <w:t xml:space="preserve">«про таланти»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25, 14-29.</w:t>
      </w:r>
    </w:p>
    <w:p w:rsidR="00C67A49" w:rsidRDefault="00C67A49" w:rsidP="00C67A49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Обговорення </w:t>
      </w:r>
      <w:r>
        <w:rPr>
          <w:lang w:val="uk-UA"/>
        </w:rPr>
        <w:t>притчі за допомогою запитань:</w:t>
      </w:r>
    </w:p>
    <w:p w:rsidR="00C67A49" w:rsidRDefault="00C67A49" w:rsidP="00C67A49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Як використав дар господаря кожен слуга?</w:t>
      </w:r>
    </w:p>
    <w:p w:rsidR="00C67A49" w:rsidRDefault="00C67A49" w:rsidP="00C67A49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Чи правильно вчинив господар?</w:t>
      </w:r>
    </w:p>
    <w:p w:rsidR="00C67A49" w:rsidRDefault="00C67A49" w:rsidP="00C67A49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Хто такий господар?</w:t>
      </w:r>
    </w:p>
    <w:p w:rsidR="00C67A49" w:rsidRDefault="00C67A49" w:rsidP="00C67A49">
      <w:pPr>
        <w:spacing w:line="360" w:lineRule="auto"/>
        <w:rPr>
          <w:b/>
          <w:lang w:val="uk-UA"/>
        </w:rPr>
      </w:pPr>
      <w:r>
        <w:rPr>
          <w:b/>
          <w:lang w:val="uk-UA"/>
        </w:rPr>
        <w:t>Підсумок уроку:</w:t>
      </w:r>
    </w:p>
    <w:p w:rsidR="00C67A49" w:rsidRDefault="00C67A49" w:rsidP="00C67A49">
      <w:pPr>
        <w:spacing w:line="360" w:lineRule="auto"/>
        <w:ind w:left="540"/>
        <w:rPr>
          <w:lang w:val="uk-UA"/>
        </w:rPr>
      </w:pPr>
      <w:r>
        <w:rPr>
          <w:lang w:val="uk-UA"/>
        </w:rPr>
        <w:t xml:space="preserve">Вчитель допомагає учням самостійно зробити висновок, що кожен з нас обдарований Богом своєрідними та індивідуальними «талантами», які не залежать ні від соціального статусу батьків, та від ситуації, в якій опиняється той чи інший учень. Усе, що ми маємо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від Бога. Свої таланти необхідно належним чином використовувати, не лише заради своєї користі, а переш за все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заради добра ближнього.</w:t>
      </w:r>
    </w:p>
    <w:p w:rsidR="00C67A49" w:rsidRDefault="00C67A49" w:rsidP="00C67A49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Домашнє завдання </w:t>
      </w:r>
      <w:r>
        <w:rPr>
          <w:rFonts w:ascii="Modern No. 20" w:hAnsi="Modern No. 20"/>
          <w:b/>
          <w:lang w:val="uk-UA"/>
        </w:rPr>
        <w:t>–</w:t>
      </w:r>
      <w:r>
        <w:rPr>
          <w:lang w:val="uk-UA"/>
        </w:rPr>
        <w:t xml:space="preserve"> дати відповідь на три запитання у робочому зошиті:</w:t>
      </w:r>
    </w:p>
    <w:p w:rsidR="00C67A49" w:rsidRDefault="00C67A49" w:rsidP="00C67A49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Якими дарами обдарував мене Господь?</w:t>
      </w:r>
    </w:p>
    <w:p w:rsidR="00C67A49" w:rsidRDefault="00C67A49" w:rsidP="00C67A49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Як я використовую їх для добра ближніх?</w:t>
      </w:r>
    </w:p>
    <w:p w:rsidR="00C67A49" w:rsidRDefault="00C67A49" w:rsidP="00C67A49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Як я допомагаю моїм ближнім розвивати їх таланти?</w:t>
      </w:r>
    </w:p>
    <w:p w:rsidR="00C67A49" w:rsidRDefault="00C67A49" w:rsidP="00C67A49">
      <w:pPr>
        <w:pStyle w:val="a6"/>
      </w:pPr>
    </w:p>
    <w:p w:rsidR="007A0D79" w:rsidRDefault="00C67A49" w:rsidP="00C67A49">
      <w:r>
        <w:rPr>
          <w:lang w:val="uk-UA"/>
        </w:rPr>
        <w:br w:type="page"/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A49" w:rsidRDefault="00C67A49" w:rsidP="00C67A49">
      <w:r>
        <w:separator/>
      </w:r>
    </w:p>
  </w:endnote>
  <w:endnote w:type="continuationSeparator" w:id="0">
    <w:p w:rsidR="00C67A49" w:rsidRDefault="00C67A49" w:rsidP="00C6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A49" w:rsidRDefault="00C67A49" w:rsidP="00C67A49">
      <w:r>
        <w:separator/>
      </w:r>
    </w:p>
  </w:footnote>
  <w:footnote w:type="continuationSeparator" w:id="0">
    <w:p w:rsidR="00C67A49" w:rsidRDefault="00C67A49" w:rsidP="00C67A49">
      <w:r>
        <w:continuationSeparator/>
      </w:r>
    </w:p>
  </w:footnote>
  <w:footnote w:id="1">
    <w:p w:rsidR="00C67A49" w:rsidRDefault="00C67A49" w:rsidP="00C67A49">
      <w:pPr>
        <w:pStyle w:val="a3"/>
        <w:spacing w:line="360" w:lineRule="auto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діти, пишучи свої добрі вчинки, прикріплюють листочки до гілок виноградної лози.</w:t>
      </w:r>
    </w:p>
  </w:footnote>
  <w:footnote w:id="2">
    <w:p w:rsidR="00C67A49" w:rsidRDefault="00C67A49" w:rsidP="00C67A49">
      <w:pPr>
        <w:pStyle w:val="a3"/>
        <w:spacing w:line="360" w:lineRule="auto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учні висловлюють свої думки.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2CC6"/>
    <w:multiLevelType w:val="hybridMultilevel"/>
    <w:tmpl w:val="A70CE90E"/>
    <w:lvl w:ilvl="0" w:tplc="32B47D1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CC62C8"/>
    <w:multiLevelType w:val="hybridMultilevel"/>
    <w:tmpl w:val="A0322DBC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5531F6"/>
    <w:multiLevelType w:val="hybridMultilevel"/>
    <w:tmpl w:val="02F4B836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FAACB4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0B8071B"/>
    <w:multiLevelType w:val="hybridMultilevel"/>
    <w:tmpl w:val="7EA4B69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F108EB"/>
    <w:multiLevelType w:val="hybridMultilevel"/>
    <w:tmpl w:val="AB02D65E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A49"/>
    <w:rsid w:val="007A0D79"/>
    <w:rsid w:val="00C6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A49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C67A49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C67A49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C67A49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C67A4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67A4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C67A49"/>
    <w:rPr>
      <w:vertAlign w:val="superscript"/>
    </w:rPr>
  </w:style>
  <w:style w:type="paragraph" w:styleId="a6">
    <w:name w:val="Body Text"/>
    <w:basedOn w:val="a"/>
    <w:link w:val="a7"/>
    <w:rsid w:val="00C67A49"/>
    <w:pPr>
      <w:spacing w:line="360" w:lineRule="auto"/>
    </w:pPr>
    <w:rPr>
      <w:i/>
      <w:lang w:val="uk-UA"/>
    </w:rPr>
  </w:style>
  <w:style w:type="character" w:customStyle="1" w:styleId="a7">
    <w:name w:val="Основной текст Знак"/>
    <w:basedOn w:val="a0"/>
    <w:link w:val="a6"/>
    <w:rsid w:val="00C67A49"/>
    <w:rPr>
      <w:rFonts w:ascii="Times New Roman" w:eastAsia="Times New Roman" w:hAnsi="Times New Roman" w:cs="Times New Roman"/>
      <w:i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A49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C67A49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C67A49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C67A49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C67A4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67A4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C67A49"/>
    <w:rPr>
      <w:vertAlign w:val="superscript"/>
    </w:rPr>
  </w:style>
  <w:style w:type="paragraph" w:styleId="a6">
    <w:name w:val="Body Text"/>
    <w:basedOn w:val="a"/>
    <w:link w:val="a7"/>
    <w:rsid w:val="00C67A49"/>
    <w:pPr>
      <w:spacing w:line="360" w:lineRule="auto"/>
    </w:pPr>
    <w:rPr>
      <w:i/>
      <w:lang w:val="uk-UA"/>
    </w:rPr>
  </w:style>
  <w:style w:type="character" w:customStyle="1" w:styleId="a7">
    <w:name w:val="Основной текст Знак"/>
    <w:basedOn w:val="a0"/>
    <w:link w:val="a6"/>
    <w:rsid w:val="00C67A49"/>
    <w:rPr>
      <w:rFonts w:ascii="Times New Roman" w:eastAsia="Times New Roman" w:hAnsi="Times New Roman"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3251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2015-10-05T09:02:00Z</dcterms:created>
  <dcterms:modified xsi:type="dcterms:W3CDTF">2015-10-05T09:03:00Z</dcterms:modified>
</cp:coreProperties>
</file>