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81B" w:rsidRDefault="0036781B" w:rsidP="0036781B">
      <w:pPr>
        <w:spacing w:line="360" w:lineRule="auto"/>
        <w:rPr>
          <w:b/>
          <w:i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Тема 1. </w:t>
      </w:r>
      <w:r>
        <w:rPr>
          <w:b/>
          <w:i/>
          <w:sz w:val="28"/>
          <w:szCs w:val="28"/>
          <w:lang w:val="uk-UA"/>
        </w:rPr>
        <w:t>Послух і непослух</w:t>
      </w:r>
    </w:p>
    <w:p w:rsidR="0036781B" w:rsidRDefault="0036781B" w:rsidP="0036781B">
      <w:pPr>
        <w:pStyle w:val="Normale-conrientro"/>
        <w:spacing w:line="360" w:lineRule="auto"/>
      </w:pPr>
      <w:r>
        <w:rPr>
          <w:b/>
        </w:rPr>
        <w:t>Мета і завдання:</w:t>
      </w:r>
      <w:r>
        <w:t xml:space="preserve"> </w:t>
      </w:r>
    </w:p>
    <w:p w:rsidR="0036781B" w:rsidRDefault="0036781B" w:rsidP="0036781B">
      <w:pPr>
        <w:pStyle w:val="Normale-conrientro"/>
        <w:numPr>
          <w:ilvl w:val="0"/>
          <w:numId w:val="2"/>
        </w:numPr>
        <w:tabs>
          <w:tab w:val="clear" w:pos="720"/>
          <w:tab w:val="num" w:pos="540"/>
        </w:tabs>
        <w:spacing w:line="360" w:lineRule="auto"/>
        <w:ind w:left="540"/>
      </w:pPr>
      <w:r>
        <w:t xml:space="preserve">Допомогти учням зрозуміти, що послух є </w:t>
      </w:r>
      <w:proofErr w:type="spellStart"/>
      <w:r>
        <w:t>найвлучнішим</w:t>
      </w:r>
      <w:proofErr w:type="spellEnd"/>
      <w:r>
        <w:t xml:space="preserve"> виявом любові; формувати в характері учнів бажання до послуху батькам, вчителям та старшим.</w:t>
      </w:r>
    </w:p>
    <w:p w:rsidR="0036781B" w:rsidRDefault="0036781B" w:rsidP="0036781B">
      <w:pPr>
        <w:pStyle w:val="Normale-conrientro"/>
        <w:spacing w:line="360" w:lineRule="auto"/>
      </w:pPr>
      <w:r>
        <w:rPr>
          <w:b/>
        </w:rPr>
        <w:t>Ключовий вірш</w:t>
      </w:r>
      <w:r>
        <w:t xml:space="preserve">: </w:t>
      </w:r>
    </w:p>
    <w:p w:rsidR="0036781B" w:rsidRDefault="0036781B" w:rsidP="0036781B">
      <w:pPr>
        <w:pStyle w:val="Normale-conrientro"/>
        <w:numPr>
          <w:ilvl w:val="0"/>
          <w:numId w:val="3"/>
        </w:numPr>
        <w:tabs>
          <w:tab w:val="clear" w:pos="1260"/>
          <w:tab w:val="num" w:pos="540"/>
        </w:tabs>
        <w:spacing w:line="360" w:lineRule="auto"/>
        <w:ind w:left="540"/>
      </w:pPr>
      <w:r>
        <w:t>«</w:t>
      </w:r>
      <w:r>
        <w:rPr>
          <w:rStyle w:val="citazione"/>
          <w:lang w:eastAsia="uk-UA" w:bidi="he-IL"/>
        </w:rPr>
        <w:t xml:space="preserve">Діти, будьте слухняні в усьому батькам, бо це </w:t>
      </w:r>
      <w:proofErr w:type="spellStart"/>
      <w:r>
        <w:rPr>
          <w:rStyle w:val="citazione"/>
          <w:lang w:eastAsia="uk-UA" w:bidi="he-IL"/>
        </w:rPr>
        <w:t>Господеві</w:t>
      </w:r>
      <w:proofErr w:type="spellEnd"/>
      <w:r>
        <w:rPr>
          <w:rStyle w:val="citazione"/>
          <w:lang w:eastAsia="uk-UA" w:bidi="he-IL"/>
        </w:rPr>
        <w:t xml:space="preserve"> приємне! </w:t>
      </w:r>
      <w:r>
        <w:t>(Кол. 3, 20).</w:t>
      </w:r>
    </w:p>
    <w:p w:rsidR="0036781B" w:rsidRDefault="0036781B" w:rsidP="0036781B">
      <w:pPr>
        <w:pStyle w:val="Normale-conrientro"/>
        <w:spacing w:line="360" w:lineRule="auto"/>
        <w:ind w:left="708" w:hanging="708"/>
      </w:pPr>
      <w:r>
        <w:rPr>
          <w:b/>
        </w:rPr>
        <w:t xml:space="preserve">Біблійний уривок </w:t>
      </w:r>
      <w:r>
        <w:rPr>
          <w:rFonts w:ascii="Modern No. 20" w:hAnsi="Modern No. 20"/>
          <w:b/>
        </w:rPr>
        <w:t>–</w:t>
      </w:r>
      <w:r>
        <w:rPr>
          <w:b/>
        </w:rPr>
        <w:t xml:space="preserve"> </w:t>
      </w:r>
      <w:r>
        <w:t>притча «про двох синів»:</w:t>
      </w:r>
    </w:p>
    <w:p w:rsidR="0036781B" w:rsidRDefault="0036781B" w:rsidP="0036781B">
      <w:pPr>
        <w:pStyle w:val="Normale-conrientro"/>
        <w:spacing w:line="360" w:lineRule="auto"/>
        <w:ind w:left="180" w:firstLine="12"/>
      </w:pPr>
      <w:r>
        <w:rPr>
          <w:b/>
        </w:rPr>
        <w:t>«</w:t>
      </w:r>
      <w:r>
        <w:rPr>
          <w:rStyle w:val="citazione"/>
        </w:rPr>
        <w:t xml:space="preserve">А як вам здається? Один чоловік мав двох синів. Прийшовши до першого, він сказав: Піди но, дитино, сьогодні, працюй у винограднику! А той відповів і сказав: Готовий, панотче, і не пішов. І, прийшовши до другого, так само сказав. А той відповів і сказав: Я не хочу. А потім покаявся, і пішов. Котрий же з двох учинив волю батькову? Вони кажуть: Останній. </w:t>
      </w:r>
      <w:proofErr w:type="spellStart"/>
      <w:r>
        <w:rPr>
          <w:rStyle w:val="citazione"/>
        </w:rPr>
        <w:t>Ісус</w:t>
      </w:r>
      <w:proofErr w:type="spellEnd"/>
      <w:r>
        <w:rPr>
          <w:rStyle w:val="citazione"/>
        </w:rPr>
        <w:t xml:space="preserve"> промовляє до них: </w:t>
      </w:r>
      <w:proofErr w:type="spellStart"/>
      <w:r>
        <w:rPr>
          <w:rStyle w:val="citazione"/>
        </w:rPr>
        <w:t>Поправді</w:t>
      </w:r>
      <w:proofErr w:type="spellEnd"/>
      <w:r>
        <w:rPr>
          <w:rStyle w:val="citazione"/>
        </w:rPr>
        <w:t xml:space="preserve"> кажу вам, що митники та </w:t>
      </w:r>
      <w:proofErr w:type="spellStart"/>
      <w:r>
        <w:rPr>
          <w:rStyle w:val="citazione"/>
        </w:rPr>
        <w:t>блудодійки</w:t>
      </w:r>
      <w:proofErr w:type="spellEnd"/>
      <w:r>
        <w:rPr>
          <w:rStyle w:val="citazione"/>
        </w:rPr>
        <w:t xml:space="preserve"> випереджують вас у Боже Царство. Бо прийшов був до вас дорогою </w:t>
      </w:r>
      <w:proofErr w:type="spellStart"/>
      <w:r>
        <w:rPr>
          <w:rStyle w:val="citazione"/>
        </w:rPr>
        <w:t>праведности</w:t>
      </w:r>
      <w:proofErr w:type="spellEnd"/>
      <w:r>
        <w:rPr>
          <w:rStyle w:val="citazione"/>
        </w:rPr>
        <w:t xml:space="preserve"> Іван, та йому не повірили ви, а митники та </w:t>
      </w:r>
      <w:proofErr w:type="spellStart"/>
      <w:r>
        <w:rPr>
          <w:rStyle w:val="citazione"/>
        </w:rPr>
        <w:t>блудодійки</w:t>
      </w:r>
      <w:proofErr w:type="spellEnd"/>
      <w:r>
        <w:rPr>
          <w:rStyle w:val="citazione"/>
        </w:rPr>
        <w:t xml:space="preserve"> йняли йому віри. А ви бачили, та проте не покаялися й опісля, щоб повірити йому</w:t>
      </w:r>
      <w:r>
        <w:rPr>
          <w:rStyle w:val="citazione"/>
          <w:i w:val="0"/>
        </w:rPr>
        <w:t>»</w:t>
      </w:r>
      <w:r>
        <w:t xml:space="preserve"> (</w:t>
      </w:r>
      <w:proofErr w:type="spellStart"/>
      <w:r>
        <w:t>Мт</w:t>
      </w:r>
      <w:proofErr w:type="spellEnd"/>
      <w:r>
        <w:t>. 21, 28-32)</w:t>
      </w:r>
    </w:p>
    <w:p w:rsidR="0036781B" w:rsidRDefault="0036781B" w:rsidP="0036781B">
      <w:pPr>
        <w:pStyle w:val="Normale-conrientro"/>
        <w:spacing w:line="360" w:lineRule="auto"/>
      </w:pPr>
      <w:r>
        <w:rPr>
          <w:b/>
        </w:rPr>
        <w:t>Допоміжні матеріали</w:t>
      </w:r>
      <w:r>
        <w:t>: Плакати з надписом ключового вірша, кольорова крейда, завдання для учнів на листочках.</w:t>
      </w:r>
    </w:p>
    <w:p w:rsidR="0036781B" w:rsidRDefault="0036781B" w:rsidP="0036781B">
      <w:pPr>
        <w:pStyle w:val="Normale-conrientro"/>
        <w:spacing w:line="360" w:lineRule="auto"/>
      </w:pPr>
      <w:proofErr w:type="spellStart"/>
      <w:r>
        <w:rPr>
          <w:b/>
        </w:rPr>
        <w:t>Міжпредметні</w:t>
      </w:r>
      <w:proofErr w:type="spellEnd"/>
      <w:r>
        <w:rPr>
          <w:b/>
        </w:rPr>
        <w:t xml:space="preserve"> зв’язки</w:t>
      </w:r>
      <w:r>
        <w:t>: українська мова, українська література.</w:t>
      </w:r>
    </w:p>
    <w:p w:rsidR="0036781B" w:rsidRDefault="0036781B" w:rsidP="0036781B">
      <w:pPr>
        <w:pStyle w:val="Normale-conrientro"/>
        <w:spacing w:line="360" w:lineRule="auto"/>
        <w:rPr>
          <w:b/>
        </w:rPr>
      </w:pPr>
      <w:r>
        <w:rPr>
          <w:b/>
        </w:rPr>
        <w:t>Словник термінів та понять:</w:t>
      </w:r>
    </w:p>
    <w:p w:rsidR="0036781B" w:rsidRDefault="0036781B" w:rsidP="0036781B">
      <w:pPr>
        <w:pStyle w:val="Normale-conrientro-2"/>
        <w:numPr>
          <w:ilvl w:val="0"/>
          <w:numId w:val="0"/>
        </w:numPr>
        <w:spacing w:line="360" w:lineRule="auto"/>
        <w:ind w:left="900" w:hanging="900"/>
      </w:pPr>
      <w:r>
        <w:t xml:space="preserve">«послух» </w:t>
      </w:r>
      <w:r>
        <w:rPr>
          <w:rFonts w:ascii="Modern No. 20" w:hAnsi="Modern No. 20"/>
        </w:rPr>
        <w:t>–</w:t>
      </w:r>
      <w:r>
        <w:t xml:space="preserve"> незаперечний вияв любові до Бога, Його волі, Промислу; беззастережне виконання чогось: прохання, наказ, дія…;</w:t>
      </w:r>
    </w:p>
    <w:p w:rsidR="0036781B" w:rsidRDefault="0036781B" w:rsidP="0036781B">
      <w:pPr>
        <w:pStyle w:val="Normale-conrientro-2"/>
        <w:numPr>
          <w:ilvl w:val="0"/>
          <w:numId w:val="0"/>
        </w:numPr>
        <w:spacing w:line="360" w:lineRule="auto"/>
      </w:pPr>
      <w:r>
        <w:t xml:space="preserve">«непослух» </w:t>
      </w:r>
      <w:r>
        <w:rPr>
          <w:rFonts w:ascii="Modern No. 20" w:hAnsi="Modern No. 20"/>
        </w:rPr>
        <w:t>–</w:t>
      </w:r>
      <w:r>
        <w:t xml:space="preserve"> відмова від виконання;</w:t>
      </w:r>
    </w:p>
    <w:p w:rsidR="0036781B" w:rsidRDefault="0036781B" w:rsidP="0036781B">
      <w:pPr>
        <w:pStyle w:val="Normale-conrientro-2"/>
        <w:numPr>
          <w:ilvl w:val="0"/>
          <w:numId w:val="0"/>
        </w:numPr>
        <w:spacing w:line="360" w:lineRule="auto"/>
      </w:pPr>
      <w:r>
        <w:t xml:space="preserve">«готовність» </w:t>
      </w:r>
      <w:r>
        <w:rPr>
          <w:rFonts w:ascii="Modern No. 20" w:hAnsi="Modern No. 20"/>
        </w:rPr>
        <w:t>–</w:t>
      </w:r>
      <w:r>
        <w:t xml:space="preserve"> постійне внутрішнє бажання до дії.</w:t>
      </w:r>
    </w:p>
    <w:p w:rsidR="0036781B" w:rsidRDefault="0036781B" w:rsidP="0036781B">
      <w:pPr>
        <w:pStyle w:val="Normale-conrientro-2"/>
        <w:numPr>
          <w:ilvl w:val="0"/>
          <w:numId w:val="0"/>
        </w:numPr>
        <w:spacing w:line="360" w:lineRule="auto"/>
      </w:pPr>
    </w:p>
    <w:p w:rsidR="0036781B" w:rsidRDefault="0036781B" w:rsidP="0036781B">
      <w:pPr>
        <w:spacing w:line="360" w:lineRule="auto"/>
        <w:jc w:val="center"/>
        <w:rPr>
          <w:b/>
          <w:i/>
          <w:sz w:val="28"/>
          <w:szCs w:val="28"/>
          <w:u w:val="single"/>
          <w:lang w:val="uk-UA"/>
        </w:rPr>
      </w:pPr>
      <w:r>
        <w:rPr>
          <w:b/>
          <w:i/>
          <w:sz w:val="28"/>
          <w:szCs w:val="28"/>
          <w:u w:val="single"/>
          <w:lang w:val="uk-UA"/>
        </w:rPr>
        <w:t>Розвиток теми:</w:t>
      </w:r>
    </w:p>
    <w:p w:rsidR="0036781B" w:rsidRDefault="0036781B" w:rsidP="0036781B">
      <w:pPr>
        <w:spacing w:line="360" w:lineRule="auto"/>
        <w:ind w:firstLine="540"/>
        <w:rPr>
          <w:lang w:val="uk-UA"/>
        </w:rPr>
      </w:pPr>
      <w:r>
        <w:rPr>
          <w:lang w:val="uk-UA"/>
        </w:rPr>
        <w:t>На класній дошці виразно записано назву теми уроку, а вчитель зосереджує увагу учнів на двох словах: «послух» і «непослух», запитуючи</w:t>
      </w:r>
      <w:r>
        <w:rPr>
          <w:rStyle w:val="a5"/>
          <w:lang w:val="uk-UA"/>
        </w:rPr>
        <w:footnoteReference w:customMarkFollows="1" w:id="1"/>
        <w:t>*</w:t>
      </w:r>
      <w:r>
        <w:rPr>
          <w:lang w:val="uk-UA"/>
        </w:rPr>
        <w:t>:</w:t>
      </w:r>
    </w:p>
    <w:p w:rsidR="0036781B" w:rsidRDefault="0036781B" w:rsidP="0036781B">
      <w:pPr>
        <w:spacing w:line="360" w:lineRule="auto"/>
        <w:ind w:left="360"/>
        <w:rPr>
          <w:lang w:val="uk-UA"/>
        </w:rPr>
      </w:pPr>
      <w:r>
        <w:rPr>
          <w:lang w:val="uk-UA"/>
        </w:rPr>
        <w:t>Що можемо сказати про ці слова?</w:t>
      </w:r>
    </w:p>
    <w:p w:rsidR="0036781B" w:rsidRDefault="0036781B" w:rsidP="0036781B">
      <w:pPr>
        <w:spacing w:line="360" w:lineRule="auto"/>
        <w:ind w:left="360"/>
        <w:rPr>
          <w:lang w:val="uk-UA"/>
        </w:rPr>
      </w:pPr>
      <w:r>
        <w:rPr>
          <w:lang w:val="uk-UA"/>
        </w:rPr>
        <w:t>Подивімось, чи однаковий у них корінь?</w:t>
      </w:r>
    </w:p>
    <w:p w:rsidR="0036781B" w:rsidRDefault="0036781B" w:rsidP="0036781B">
      <w:pPr>
        <w:spacing w:line="360" w:lineRule="auto"/>
        <w:ind w:left="360"/>
        <w:rPr>
          <w:lang w:val="uk-UA"/>
        </w:rPr>
      </w:pPr>
      <w:r>
        <w:rPr>
          <w:lang w:val="uk-UA"/>
        </w:rPr>
        <w:t>Чи однакові вони за змістом?</w:t>
      </w:r>
    </w:p>
    <w:p w:rsidR="0036781B" w:rsidRDefault="0036781B" w:rsidP="0036781B">
      <w:pPr>
        <w:spacing w:line="360" w:lineRule="auto"/>
        <w:ind w:firstLine="540"/>
        <w:rPr>
          <w:lang w:val="uk-UA"/>
        </w:rPr>
      </w:pPr>
      <w:r>
        <w:rPr>
          <w:lang w:val="uk-UA"/>
        </w:rPr>
        <w:t>Поміркуймо разом над тим, яка ж мінімальна різниця між цими словами в літерах, а яка ж в змісті слова</w:t>
      </w:r>
      <w:r>
        <w:rPr>
          <w:rStyle w:val="a5"/>
          <w:lang w:val="uk-UA"/>
        </w:rPr>
        <w:footnoteReference w:customMarkFollows="1" w:id="2"/>
        <w:t>**</w:t>
      </w:r>
      <w:r>
        <w:rPr>
          <w:lang w:val="uk-UA"/>
        </w:rPr>
        <w:t xml:space="preserve"> та спробуймо відповісти на декілька запитань</w:t>
      </w:r>
      <w:r>
        <w:rPr>
          <w:rStyle w:val="a5"/>
          <w:lang w:val="uk-UA"/>
        </w:rPr>
        <w:footnoteReference w:customMarkFollows="1" w:id="3"/>
        <w:t>***</w:t>
      </w:r>
      <w:r>
        <w:rPr>
          <w:lang w:val="uk-UA"/>
        </w:rPr>
        <w:t>:</w:t>
      </w:r>
    </w:p>
    <w:p w:rsidR="0036781B" w:rsidRDefault="0036781B" w:rsidP="0036781B">
      <w:pPr>
        <w:numPr>
          <w:ilvl w:val="0"/>
          <w:numId w:val="5"/>
        </w:numPr>
        <w:spacing w:line="360" w:lineRule="auto"/>
        <w:rPr>
          <w:lang w:val="uk-UA"/>
        </w:rPr>
      </w:pPr>
      <w:r>
        <w:rPr>
          <w:lang w:val="uk-UA"/>
        </w:rPr>
        <w:lastRenderedPageBreak/>
        <w:t xml:space="preserve">Яким є наслідки послуху? </w:t>
      </w:r>
    </w:p>
    <w:p w:rsidR="0036781B" w:rsidRDefault="0036781B" w:rsidP="0036781B">
      <w:pPr>
        <w:numPr>
          <w:ilvl w:val="0"/>
          <w:numId w:val="6"/>
        </w:numPr>
        <w:spacing w:line="360" w:lineRule="auto"/>
        <w:rPr>
          <w:lang w:val="uk-UA"/>
        </w:rPr>
      </w:pPr>
      <w:r>
        <w:rPr>
          <w:lang w:val="uk-UA"/>
        </w:rPr>
        <w:t>Яким є наслідки непослуху?</w:t>
      </w:r>
    </w:p>
    <w:p w:rsidR="0036781B" w:rsidRDefault="0036781B" w:rsidP="0036781B">
      <w:pPr>
        <w:spacing w:line="360" w:lineRule="auto"/>
        <w:ind w:firstLine="540"/>
        <w:rPr>
          <w:lang w:val="uk-UA"/>
        </w:rPr>
      </w:pPr>
      <w:r>
        <w:rPr>
          <w:lang w:val="uk-UA"/>
        </w:rPr>
        <w:t>Пригадуєте, у 5-ому класі, ми з вами говорили про непослух перших людей:</w:t>
      </w:r>
    </w:p>
    <w:p w:rsidR="0036781B" w:rsidRDefault="0036781B" w:rsidP="0036781B">
      <w:pPr>
        <w:numPr>
          <w:ilvl w:val="0"/>
          <w:numId w:val="7"/>
        </w:numPr>
        <w:spacing w:line="360" w:lineRule="auto"/>
        <w:rPr>
          <w:i/>
          <w:lang w:val="uk-UA"/>
        </w:rPr>
      </w:pPr>
      <w:r>
        <w:rPr>
          <w:lang w:val="uk-UA"/>
        </w:rPr>
        <w:t xml:space="preserve">Хто і кого не послухав тоді? </w:t>
      </w:r>
    </w:p>
    <w:p w:rsidR="0036781B" w:rsidRDefault="0036781B" w:rsidP="0036781B">
      <w:pPr>
        <w:numPr>
          <w:ilvl w:val="0"/>
          <w:numId w:val="8"/>
        </w:numPr>
        <w:spacing w:line="360" w:lineRule="auto"/>
        <w:rPr>
          <w:i/>
          <w:lang w:val="uk-UA"/>
        </w:rPr>
      </w:pPr>
      <w:r>
        <w:rPr>
          <w:lang w:val="uk-UA"/>
        </w:rPr>
        <w:t>Якими були наслідки такого непослуху?</w:t>
      </w:r>
    </w:p>
    <w:p w:rsidR="0036781B" w:rsidRDefault="0036781B" w:rsidP="0036781B">
      <w:pPr>
        <w:spacing w:line="360" w:lineRule="auto"/>
        <w:ind w:firstLine="540"/>
        <w:rPr>
          <w:lang w:val="uk-UA"/>
        </w:rPr>
      </w:pPr>
      <w:r>
        <w:rPr>
          <w:lang w:val="uk-UA"/>
        </w:rPr>
        <w:t xml:space="preserve">Вчитель, або ж хтось з учнів зачитує вголос ключовий вірш до теми </w:t>
      </w:r>
      <w:proofErr w:type="spellStart"/>
      <w:r>
        <w:rPr>
          <w:lang w:val="uk-UA"/>
        </w:rPr>
        <w:t>кроку</w:t>
      </w:r>
      <w:proofErr w:type="spellEnd"/>
      <w:r>
        <w:rPr>
          <w:lang w:val="uk-UA"/>
        </w:rPr>
        <w:t>: (Кол. 3, 20), а відтак слідує спільне обговорення надаючи перевагу думкам учнів, за допомогою запитань:</w:t>
      </w:r>
    </w:p>
    <w:p w:rsidR="0036781B" w:rsidRDefault="0036781B" w:rsidP="0036781B">
      <w:pPr>
        <w:numPr>
          <w:ilvl w:val="0"/>
          <w:numId w:val="9"/>
        </w:numPr>
        <w:spacing w:line="360" w:lineRule="auto"/>
        <w:rPr>
          <w:lang w:val="uk-UA"/>
        </w:rPr>
      </w:pPr>
      <w:r>
        <w:rPr>
          <w:lang w:val="uk-UA"/>
        </w:rPr>
        <w:t>Чому діти зобов’язані чинити послух батькам, старшим?</w:t>
      </w:r>
    </w:p>
    <w:p w:rsidR="0036781B" w:rsidRDefault="0036781B" w:rsidP="0036781B">
      <w:pPr>
        <w:numPr>
          <w:ilvl w:val="0"/>
          <w:numId w:val="10"/>
        </w:numPr>
        <w:spacing w:line="360" w:lineRule="auto"/>
        <w:rPr>
          <w:lang w:val="uk-UA"/>
        </w:rPr>
      </w:pPr>
      <w:r>
        <w:rPr>
          <w:lang w:val="uk-UA"/>
        </w:rPr>
        <w:t>Хто б міг бути для нас, гідним взірцем послуху?</w:t>
      </w:r>
      <w:r>
        <w:rPr>
          <w:rStyle w:val="a5"/>
          <w:lang w:val="uk-UA"/>
        </w:rPr>
        <w:footnoteReference w:customMarkFollows="1" w:id="4"/>
        <w:t>1</w:t>
      </w:r>
      <w:r>
        <w:rPr>
          <w:lang w:val="uk-UA"/>
        </w:rPr>
        <w:t xml:space="preserve"> «</w:t>
      </w:r>
      <w:r>
        <w:rPr>
          <w:i/>
          <w:lang w:val="uk-UA"/>
        </w:rPr>
        <w:t>Бо Я з неба зійшов не на те, щоб волю чинити Свою, але волю Того, Хто послав Мене</w:t>
      </w:r>
      <w:r>
        <w:rPr>
          <w:lang w:val="uk-UA"/>
        </w:rPr>
        <w:t>» (</w:t>
      </w:r>
      <w:proofErr w:type="spellStart"/>
      <w:r>
        <w:rPr>
          <w:lang w:val="uk-UA"/>
        </w:rPr>
        <w:t>Ів</w:t>
      </w:r>
      <w:proofErr w:type="spellEnd"/>
      <w:r>
        <w:rPr>
          <w:lang w:val="uk-UA"/>
        </w:rPr>
        <w:t>. 6, 38). Адже добре знаємо та розуміємо, що не ми самі для себе вибираємо батьків, а Господь нам їх дарує.</w:t>
      </w:r>
    </w:p>
    <w:p w:rsidR="0036781B" w:rsidRDefault="0036781B" w:rsidP="0036781B">
      <w:pPr>
        <w:spacing w:line="360" w:lineRule="auto"/>
        <w:rPr>
          <w:lang w:val="uk-UA"/>
        </w:rPr>
      </w:pPr>
      <w:r>
        <w:rPr>
          <w:b/>
          <w:lang w:val="uk-UA"/>
        </w:rPr>
        <w:t xml:space="preserve">Читання вголос біблійного уривку </w:t>
      </w:r>
      <w:r>
        <w:rPr>
          <w:rFonts w:ascii="Modern No. 20" w:hAnsi="Modern No. 20"/>
          <w:b/>
          <w:lang w:val="uk-UA"/>
        </w:rPr>
        <w:t>–</w:t>
      </w:r>
      <w:r>
        <w:rPr>
          <w:b/>
          <w:lang w:val="uk-UA"/>
        </w:rPr>
        <w:t xml:space="preserve"> </w:t>
      </w:r>
      <w:proofErr w:type="spellStart"/>
      <w:r>
        <w:rPr>
          <w:lang w:val="uk-UA"/>
        </w:rPr>
        <w:t>Мт</w:t>
      </w:r>
      <w:proofErr w:type="spellEnd"/>
      <w:r>
        <w:rPr>
          <w:lang w:val="uk-UA"/>
        </w:rPr>
        <w:t xml:space="preserve">. 21, 28-31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притча «про двох синів», після чого обговорюють її за допомогою навідних запитань:</w:t>
      </w:r>
    </w:p>
    <w:p w:rsidR="0036781B" w:rsidRDefault="0036781B" w:rsidP="0036781B">
      <w:pPr>
        <w:spacing w:line="360" w:lineRule="auto"/>
        <w:ind w:left="360"/>
        <w:rPr>
          <w:lang w:val="uk-UA"/>
        </w:rPr>
      </w:pPr>
      <w:r>
        <w:rPr>
          <w:lang w:val="uk-UA"/>
        </w:rPr>
        <w:t>Як відреагували сини на прохання свого батька?</w:t>
      </w:r>
    </w:p>
    <w:p w:rsidR="0036781B" w:rsidRDefault="0036781B" w:rsidP="0036781B">
      <w:pPr>
        <w:spacing w:line="360" w:lineRule="auto"/>
        <w:ind w:left="360"/>
        <w:rPr>
          <w:lang w:val="uk-UA"/>
        </w:rPr>
      </w:pPr>
      <w:r>
        <w:rPr>
          <w:lang w:val="uk-UA"/>
        </w:rPr>
        <w:t>Як можемо охарактеризувати ставлення обох синів до свого батька?</w:t>
      </w:r>
    </w:p>
    <w:p w:rsidR="0036781B" w:rsidRDefault="0036781B" w:rsidP="0036781B">
      <w:pPr>
        <w:spacing w:line="360" w:lineRule="auto"/>
        <w:ind w:left="360"/>
        <w:rPr>
          <w:lang w:val="uk-UA"/>
        </w:rPr>
      </w:pPr>
      <w:r>
        <w:rPr>
          <w:lang w:val="uk-UA"/>
        </w:rPr>
        <w:t>Котрий з них виявив послух своєму батькові?</w:t>
      </w:r>
    </w:p>
    <w:p w:rsidR="0036781B" w:rsidRDefault="0036781B" w:rsidP="0036781B">
      <w:pPr>
        <w:spacing w:line="360" w:lineRule="auto"/>
        <w:ind w:left="360"/>
        <w:rPr>
          <w:lang w:val="uk-UA"/>
        </w:rPr>
      </w:pPr>
      <w:r>
        <w:rPr>
          <w:lang w:val="uk-UA"/>
        </w:rPr>
        <w:t>До якого з цих синів інколи уподібнюємося ми?</w:t>
      </w:r>
    </w:p>
    <w:p w:rsidR="0036781B" w:rsidRDefault="0036781B" w:rsidP="0036781B">
      <w:pPr>
        <w:tabs>
          <w:tab w:val="right" w:pos="9638"/>
        </w:tabs>
        <w:spacing w:line="360" w:lineRule="auto"/>
        <w:rPr>
          <w:b/>
          <w:lang w:val="uk-UA"/>
        </w:rPr>
      </w:pPr>
      <w:r>
        <w:rPr>
          <w:b/>
          <w:lang w:val="uk-UA"/>
        </w:rPr>
        <w:t xml:space="preserve">Закріплення теми </w:t>
      </w:r>
      <w:r>
        <w:rPr>
          <w:rFonts w:ascii="Modern No. 20" w:hAnsi="Modern No. 20"/>
          <w:b/>
          <w:lang w:val="uk-UA"/>
        </w:rPr>
        <w:t>–</w:t>
      </w:r>
      <w:r>
        <w:rPr>
          <w:b/>
          <w:lang w:val="uk-UA"/>
        </w:rPr>
        <w:t xml:space="preserve"> завдання для учнів:</w:t>
      </w:r>
    </w:p>
    <w:p w:rsidR="0036781B" w:rsidRDefault="0036781B" w:rsidP="0036781B">
      <w:pPr>
        <w:numPr>
          <w:ilvl w:val="0"/>
          <w:numId w:val="11"/>
        </w:numPr>
        <w:spacing w:line="360" w:lineRule="auto"/>
        <w:rPr>
          <w:lang w:val="uk-UA"/>
        </w:rPr>
      </w:pPr>
      <w:r>
        <w:rPr>
          <w:lang w:val="uk-UA"/>
        </w:rPr>
        <w:t>Написати синоніми:</w:t>
      </w:r>
    </w:p>
    <w:p w:rsidR="0036781B" w:rsidRDefault="0036781B" w:rsidP="0036781B">
      <w:pPr>
        <w:numPr>
          <w:ilvl w:val="0"/>
          <w:numId w:val="4"/>
        </w:numPr>
        <w:spacing w:line="360" w:lineRule="auto"/>
        <w:ind w:firstLine="360"/>
        <w:rPr>
          <w:lang w:val="uk-UA"/>
        </w:rPr>
      </w:pPr>
      <w:r>
        <w:rPr>
          <w:lang w:val="uk-UA"/>
        </w:rPr>
        <w:t xml:space="preserve">до слова «послух»; </w:t>
      </w:r>
    </w:p>
    <w:p w:rsidR="0036781B" w:rsidRDefault="0036781B" w:rsidP="0036781B">
      <w:pPr>
        <w:numPr>
          <w:ilvl w:val="0"/>
          <w:numId w:val="4"/>
        </w:numPr>
        <w:spacing w:line="360" w:lineRule="auto"/>
        <w:ind w:firstLine="360"/>
        <w:rPr>
          <w:lang w:val="uk-UA"/>
        </w:rPr>
      </w:pPr>
      <w:r>
        <w:rPr>
          <w:lang w:val="uk-UA"/>
        </w:rPr>
        <w:t xml:space="preserve">до слова «непослух». </w:t>
      </w:r>
    </w:p>
    <w:p w:rsidR="0036781B" w:rsidRDefault="0036781B" w:rsidP="0036781B">
      <w:pPr>
        <w:numPr>
          <w:ilvl w:val="0"/>
          <w:numId w:val="11"/>
        </w:numPr>
        <w:spacing w:line="360" w:lineRule="auto"/>
        <w:rPr>
          <w:lang w:val="uk-UA"/>
        </w:rPr>
      </w:pPr>
      <w:r>
        <w:rPr>
          <w:lang w:val="uk-UA"/>
        </w:rPr>
        <w:t>З розсипаних слів скласти речення і прочитати одну із заповідей Божих, яке тісно переплетене з сьогоднішньою притчею: «Батька, щоб, матір, довголітній, і, твого, на, твою, землі, був, шануй».</w:t>
      </w:r>
    </w:p>
    <w:p w:rsidR="0036781B" w:rsidRDefault="0036781B" w:rsidP="0036781B">
      <w:pPr>
        <w:spacing w:line="360" w:lineRule="auto"/>
        <w:rPr>
          <w:lang w:val="uk-UA"/>
        </w:rPr>
      </w:pPr>
      <w:r>
        <w:rPr>
          <w:b/>
          <w:lang w:val="uk-UA"/>
        </w:rPr>
        <w:t xml:space="preserve">Підсумок уроку: </w:t>
      </w:r>
      <w:r>
        <w:rPr>
          <w:lang w:val="uk-UA"/>
        </w:rPr>
        <w:t xml:space="preserve">Вчитель допомагає учням зробити самостійно підсумок про необхідність послуху, оскільки з нього випливають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радість ужитті, любов, терпеливість, та й, окрім того, Бог </w:t>
      </w:r>
      <w:r w:rsidRPr="00D364BB">
        <w:rPr>
          <w:i/>
          <w:lang w:val="uk-UA"/>
        </w:rPr>
        <w:t>посилає</w:t>
      </w:r>
      <w:r>
        <w:rPr>
          <w:lang w:val="uk-UA"/>
        </w:rPr>
        <w:t xml:space="preserve"> на нас Свою благодать, яка є найважливішою для нашого спасіння. У притчі «про двох синів» </w:t>
      </w:r>
      <w:proofErr w:type="spellStart"/>
      <w:r>
        <w:rPr>
          <w:lang w:val="uk-UA"/>
        </w:rPr>
        <w:t>Ісус</w:t>
      </w:r>
      <w:proofErr w:type="spellEnd"/>
      <w:r>
        <w:rPr>
          <w:lang w:val="uk-UA"/>
        </w:rPr>
        <w:t xml:space="preserve"> Христос навчає, як ми маємо виявляти послух, бо послух є найкращим доказом любові та пошани до наших батьків, до ближніх і до Бога.</w:t>
      </w:r>
    </w:p>
    <w:p w:rsidR="0036781B" w:rsidRDefault="0036781B" w:rsidP="0036781B">
      <w:pPr>
        <w:spacing w:line="360" w:lineRule="auto"/>
        <w:rPr>
          <w:b/>
          <w:lang w:val="uk-UA"/>
        </w:rPr>
      </w:pPr>
      <w:r>
        <w:rPr>
          <w:b/>
          <w:lang w:val="uk-UA"/>
        </w:rPr>
        <w:t>Домашнє завдання:</w:t>
      </w:r>
      <w:r>
        <w:rPr>
          <w:lang w:val="uk-UA"/>
        </w:rPr>
        <w:t xml:space="preserve"> проілюструвати притчу «про двох синів».</w:t>
      </w:r>
    </w:p>
    <w:p w:rsidR="007A0D79" w:rsidRDefault="007A0D79">
      <w:bookmarkStart w:id="0" w:name="_GoBack"/>
      <w:bookmarkEnd w:id="0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781B" w:rsidRDefault="0036781B" w:rsidP="0036781B">
      <w:r>
        <w:separator/>
      </w:r>
    </w:p>
  </w:endnote>
  <w:endnote w:type="continuationSeparator" w:id="0">
    <w:p w:rsidR="0036781B" w:rsidRDefault="0036781B" w:rsidP="00367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Modern No. 20">
    <w:panose1 w:val="020707040705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781B" w:rsidRDefault="0036781B" w:rsidP="0036781B">
      <w:r>
        <w:separator/>
      </w:r>
    </w:p>
  </w:footnote>
  <w:footnote w:type="continuationSeparator" w:id="0">
    <w:p w:rsidR="0036781B" w:rsidRDefault="0036781B" w:rsidP="0036781B">
      <w:r>
        <w:continuationSeparator/>
      </w:r>
    </w:p>
  </w:footnote>
  <w:footnote w:id="1">
    <w:p w:rsidR="0036781B" w:rsidRDefault="0036781B" w:rsidP="0036781B">
      <w:pPr>
        <w:pStyle w:val="a3"/>
        <w:rPr>
          <w:lang w:val="uk-UA"/>
        </w:rPr>
      </w:pPr>
      <w:r>
        <w:rPr>
          <w:rStyle w:val="a5"/>
        </w:rPr>
        <w:t>*</w:t>
      </w:r>
      <w:r>
        <w:t xml:space="preserve"> </w:t>
      </w:r>
      <w:r>
        <w:rPr>
          <w:lang w:val="uk-UA"/>
        </w:rPr>
        <w:t>учні висловлюють свої думки.</w:t>
      </w:r>
    </w:p>
  </w:footnote>
  <w:footnote w:id="2">
    <w:p w:rsidR="0036781B" w:rsidRDefault="0036781B" w:rsidP="0036781B">
      <w:pPr>
        <w:pStyle w:val="a3"/>
        <w:rPr>
          <w:lang w:val="uk-UA"/>
        </w:rPr>
      </w:pPr>
      <w:r>
        <w:rPr>
          <w:rStyle w:val="a5"/>
        </w:rPr>
        <w:t>**</w:t>
      </w:r>
      <w:r>
        <w:t xml:space="preserve"> </w:t>
      </w:r>
      <w:r>
        <w:rPr>
          <w:lang w:val="uk-UA"/>
        </w:rPr>
        <w:t>вчитель, великими літерами обводить кольоровим олівцем дві літери «Не».</w:t>
      </w:r>
    </w:p>
  </w:footnote>
  <w:footnote w:id="3">
    <w:p w:rsidR="0036781B" w:rsidRDefault="0036781B" w:rsidP="0036781B">
      <w:pPr>
        <w:pStyle w:val="a3"/>
        <w:spacing w:line="360" w:lineRule="auto"/>
        <w:rPr>
          <w:lang w:val="uk-UA"/>
        </w:rPr>
      </w:pPr>
      <w:r>
        <w:rPr>
          <w:rStyle w:val="a5"/>
        </w:rPr>
        <w:t>***</w:t>
      </w:r>
      <w:r>
        <w:t xml:space="preserve"> </w:t>
      </w:r>
      <w:r>
        <w:rPr>
          <w:lang w:val="uk-UA"/>
        </w:rPr>
        <w:t>учні самостійно записують відповідь у зошиті, або ж на листочках.</w:t>
      </w:r>
    </w:p>
  </w:footnote>
  <w:footnote w:id="4">
    <w:p w:rsidR="0036781B" w:rsidRDefault="0036781B" w:rsidP="0036781B">
      <w:pPr>
        <w:pStyle w:val="a3"/>
        <w:spacing w:line="360" w:lineRule="auto"/>
        <w:rPr>
          <w:lang w:val="uk-UA"/>
        </w:rPr>
      </w:pPr>
      <w:r>
        <w:rPr>
          <w:rStyle w:val="a5"/>
        </w:rPr>
        <w:t>1</w:t>
      </w:r>
      <w:r>
        <w:t xml:space="preserve"> </w:t>
      </w:r>
      <w:proofErr w:type="spellStart"/>
      <w:r>
        <w:rPr>
          <w:lang w:val="uk-UA"/>
        </w:rPr>
        <w:t>Ісус</w:t>
      </w:r>
      <w:proofErr w:type="spellEnd"/>
      <w:r>
        <w:rPr>
          <w:lang w:val="uk-UA"/>
        </w:rPr>
        <w:t xml:space="preserve"> Христос.</w:t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867B2"/>
    <w:multiLevelType w:val="hybridMultilevel"/>
    <w:tmpl w:val="43A8E396"/>
    <w:lvl w:ilvl="0" w:tplc="32B47D1C">
      <w:start w:val="1"/>
      <w:numFmt w:val="upperRoman"/>
      <w:lvlText w:val="%1."/>
      <w:lvlJc w:val="right"/>
      <w:pPr>
        <w:tabs>
          <w:tab w:val="num" w:pos="1260"/>
        </w:tabs>
        <w:ind w:left="1260" w:hanging="180"/>
      </w:pPr>
      <w:rPr>
        <w:rFonts w:hint="default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C70A85"/>
    <w:multiLevelType w:val="hybridMultilevel"/>
    <w:tmpl w:val="7A3A88A6"/>
    <w:lvl w:ilvl="0" w:tplc="857433D4">
      <w:start w:val="1"/>
      <w:numFmt w:val="bullet"/>
      <w:lvlText w:val="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49969FD"/>
    <w:multiLevelType w:val="hybridMultilevel"/>
    <w:tmpl w:val="9D706616"/>
    <w:lvl w:ilvl="0" w:tplc="857433D4">
      <w:start w:val="1"/>
      <w:numFmt w:val="bullet"/>
      <w:lvlText w:val="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9816053A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D5303B"/>
    <w:multiLevelType w:val="hybridMultilevel"/>
    <w:tmpl w:val="624C7C94"/>
    <w:lvl w:ilvl="0" w:tplc="042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60858DC"/>
    <w:multiLevelType w:val="hybridMultilevel"/>
    <w:tmpl w:val="EF067F30"/>
    <w:lvl w:ilvl="0" w:tplc="A38A5584">
      <w:numFmt w:val="bullet"/>
      <w:pStyle w:val="Normale-conrientro-2"/>
      <w:lvlText w:val="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</w:rPr>
    </w:lvl>
    <w:lvl w:ilvl="1" w:tplc="32B47D1C">
      <w:start w:val="1"/>
      <w:numFmt w:val="upperRoman"/>
      <w:lvlText w:val="%2."/>
      <w:lvlJc w:val="right"/>
      <w:pPr>
        <w:tabs>
          <w:tab w:val="num" w:pos="1260"/>
        </w:tabs>
        <w:ind w:left="1260" w:hanging="180"/>
      </w:pPr>
      <w:rPr>
        <w:rFonts w:hint="default"/>
        <w:b/>
        <w:sz w:val="24"/>
        <w:szCs w:val="24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73D3C6C"/>
    <w:multiLevelType w:val="hybridMultilevel"/>
    <w:tmpl w:val="9A3C954A"/>
    <w:lvl w:ilvl="0" w:tplc="857433D4">
      <w:start w:val="1"/>
      <w:numFmt w:val="bullet"/>
      <w:lvlText w:val="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22E6B20"/>
    <w:multiLevelType w:val="hybridMultilevel"/>
    <w:tmpl w:val="021E7122"/>
    <w:lvl w:ilvl="0" w:tplc="857433D4">
      <w:start w:val="1"/>
      <w:numFmt w:val="bullet"/>
      <w:lvlText w:val="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9816053A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3B0458C"/>
    <w:multiLevelType w:val="hybridMultilevel"/>
    <w:tmpl w:val="8DB26D82"/>
    <w:lvl w:ilvl="0" w:tplc="857433D4">
      <w:start w:val="1"/>
      <w:numFmt w:val="bullet"/>
      <w:lvlText w:val="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9816053A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6FF0EED"/>
    <w:multiLevelType w:val="hybridMultilevel"/>
    <w:tmpl w:val="98E4D2D6"/>
    <w:lvl w:ilvl="0" w:tplc="E6E0C4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692154A4"/>
    <w:multiLevelType w:val="hybridMultilevel"/>
    <w:tmpl w:val="B58C6A08"/>
    <w:lvl w:ilvl="0" w:tplc="857433D4">
      <w:start w:val="1"/>
      <w:numFmt w:val="bullet"/>
      <w:lvlText w:val="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A1D2A35"/>
    <w:multiLevelType w:val="hybridMultilevel"/>
    <w:tmpl w:val="BFBC03E8"/>
    <w:lvl w:ilvl="0" w:tplc="857433D4">
      <w:start w:val="1"/>
      <w:numFmt w:val="bullet"/>
      <w:lvlText w:val="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9816053A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10"/>
  </w:num>
  <w:num w:numId="6">
    <w:abstractNumId w:val="2"/>
  </w:num>
  <w:num w:numId="7">
    <w:abstractNumId w:val="7"/>
  </w:num>
  <w:num w:numId="8">
    <w:abstractNumId w:val="6"/>
  </w:num>
  <w:num w:numId="9">
    <w:abstractNumId w:val="5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81B"/>
    <w:rsid w:val="0036781B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81B"/>
    <w:pPr>
      <w:jc w:val="both"/>
    </w:pPr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itazione">
    <w:name w:val="citazione"/>
    <w:rsid w:val="0036781B"/>
    <w:rPr>
      <w:rFonts w:ascii="Times New Roman" w:hAnsi="Times New Roman"/>
      <w:i/>
      <w:sz w:val="24"/>
    </w:rPr>
  </w:style>
  <w:style w:type="paragraph" w:customStyle="1" w:styleId="Normale-conrientro">
    <w:name w:val="Normale-con rientro"/>
    <w:basedOn w:val="a"/>
    <w:rsid w:val="0036781B"/>
    <w:pPr>
      <w:spacing w:line="288" w:lineRule="auto"/>
      <w:ind w:left="900" w:hanging="900"/>
    </w:pPr>
    <w:rPr>
      <w:lang w:val="uk-UA"/>
    </w:rPr>
  </w:style>
  <w:style w:type="paragraph" w:customStyle="1" w:styleId="Normale-conrientro-2">
    <w:name w:val="Normale-con rientro-2"/>
    <w:basedOn w:val="Normale-conrientro"/>
    <w:rsid w:val="0036781B"/>
    <w:pPr>
      <w:numPr>
        <w:numId w:val="1"/>
      </w:numPr>
      <w:tabs>
        <w:tab w:val="clear" w:pos="720"/>
        <w:tab w:val="num" w:pos="1260"/>
      </w:tabs>
      <w:ind w:left="1260"/>
    </w:pPr>
  </w:style>
  <w:style w:type="paragraph" w:styleId="a3">
    <w:name w:val="footnote text"/>
    <w:basedOn w:val="a"/>
    <w:link w:val="a4"/>
    <w:semiHidden/>
    <w:rsid w:val="0036781B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36781B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5">
    <w:name w:val="footnote reference"/>
    <w:semiHidden/>
    <w:rsid w:val="0036781B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81B"/>
    <w:pPr>
      <w:jc w:val="both"/>
    </w:pPr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itazione">
    <w:name w:val="citazione"/>
    <w:rsid w:val="0036781B"/>
    <w:rPr>
      <w:rFonts w:ascii="Times New Roman" w:hAnsi="Times New Roman"/>
      <w:i/>
      <w:sz w:val="24"/>
    </w:rPr>
  </w:style>
  <w:style w:type="paragraph" w:customStyle="1" w:styleId="Normale-conrientro">
    <w:name w:val="Normale-con rientro"/>
    <w:basedOn w:val="a"/>
    <w:rsid w:val="0036781B"/>
    <w:pPr>
      <w:spacing w:line="288" w:lineRule="auto"/>
      <w:ind w:left="900" w:hanging="900"/>
    </w:pPr>
    <w:rPr>
      <w:lang w:val="uk-UA"/>
    </w:rPr>
  </w:style>
  <w:style w:type="paragraph" w:customStyle="1" w:styleId="Normale-conrientro-2">
    <w:name w:val="Normale-con rientro-2"/>
    <w:basedOn w:val="Normale-conrientro"/>
    <w:rsid w:val="0036781B"/>
    <w:pPr>
      <w:numPr>
        <w:numId w:val="1"/>
      </w:numPr>
      <w:tabs>
        <w:tab w:val="clear" w:pos="720"/>
        <w:tab w:val="num" w:pos="1260"/>
      </w:tabs>
      <w:ind w:left="1260"/>
    </w:pPr>
  </w:style>
  <w:style w:type="paragraph" w:styleId="a3">
    <w:name w:val="footnote text"/>
    <w:basedOn w:val="a"/>
    <w:link w:val="a4"/>
    <w:semiHidden/>
    <w:rsid w:val="0036781B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36781B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5">
    <w:name w:val="footnote reference"/>
    <w:semiHidden/>
    <w:rsid w:val="0036781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531</Words>
  <Characters>3029</Characters>
  <Application>Microsoft Macintosh Word</Application>
  <DocSecurity>0</DocSecurity>
  <Lines>25</Lines>
  <Paragraphs>7</Paragraphs>
  <ScaleCrop>false</ScaleCrop>
  <Company>CRVGP-F9DFF-YCR4X-D9GMM-9GQYB</Company>
  <LinksUpToDate>false</LinksUpToDate>
  <CharactersWithSpaces>3553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2015-10-05T09:33:00Z</dcterms:created>
  <dcterms:modified xsi:type="dcterms:W3CDTF">2015-10-05T09:33:00Z</dcterms:modified>
</cp:coreProperties>
</file>