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90" w:rsidRDefault="009F2590" w:rsidP="009F2590">
      <w:pPr>
        <w:pStyle w:val="30"/>
        <w:shd w:val="clear" w:color="auto" w:fill="auto"/>
        <w:spacing w:before="0" w:line="264" w:lineRule="exact"/>
        <w:ind w:left="280"/>
        <w:jc w:val="left"/>
      </w:pPr>
      <w:r>
        <w:t>Урок № 5</w:t>
      </w:r>
    </w:p>
    <w:p w:rsidR="009F2590" w:rsidRDefault="009F2590" w:rsidP="009F2590">
      <w:pPr>
        <w:pStyle w:val="30"/>
        <w:shd w:val="clear" w:color="auto" w:fill="auto"/>
        <w:spacing w:before="0" w:line="264" w:lineRule="exact"/>
        <w:ind w:left="280"/>
        <w:jc w:val="left"/>
      </w:pPr>
      <w:r>
        <w:t>УКРАЇНСЬКІ НАРОДНІ БАЛАДИ «БОНДАРІВНА»,</w:t>
      </w:r>
    </w:p>
    <w:p w:rsidR="009F2590" w:rsidRDefault="009F2590" w:rsidP="009F2590">
      <w:pPr>
        <w:pStyle w:val="30"/>
        <w:shd w:val="clear" w:color="auto" w:fill="auto"/>
        <w:spacing w:before="0" w:after="139" w:line="264" w:lineRule="exact"/>
        <w:ind w:left="280" w:right="540"/>
        <w:jc w:val="left"/>
      </w:pPr>
      <w:r>
        <w:t>«ОЙ ЛЕТІЛА СТРІЛА», «ОЙ НА ГОРІ ВОГОНЬ ГОРИТЬ», «КОЗАКА НЕСУТЬ». ТЕМАТИЧНІ ОСОБЛИВОСТІ, КЛАСИФІКАЦІЯ БАЛАД</w:t>
      </w:r>
    </w:p>
    <w:p w:rsidR="009F2590" w:rsidRDefault="009F2590" w:rsidP="009F2590">
      <w:pPr>
        <w:pStyle w:val="2"/>
        <w:shd w:val="clear" w:color="auto" w:fill="auto"/>
        <w:tabs>
          <w:tab w:val="left" w:pos="1354"/>
        </w:tabs>
        <w:spacing w:before="0" w:line="240" w:lineRule="exact"/>
        <w:ind w:firstLine="0"/>
        <w:jc w:val="left"/>
      </w:pPr>
      <w:r>
        <w:rPr>
          <w:rStyle w:val="0pt"/>
        </w:rPr>
        <w:t>Мета:</w:t>
      </w:r>
      <w:r>
        <w:rPr>
          <w:rStyle w:val="0pt"/>
        </w:rPr>
        <w:tab/>
      </w:r>
      <w:r>
        <w:t xml:space="preserve">ознайомити школярів з народною баладою як </w:t>
      </w:r>
      <w:proofErr w:type="spellStart"/>
      <w:r>
        <w:t>жан</w:t>
      </w:r>
      <w:proofErr w:type="spellEnd"/>
      <w:r>
        <w:softHyphen/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1360" w:right="20" w:firstLine="0"/>
      </w:pPr>
      <w:r>
        <w:t>ром фольклору, з’ясувати її тематичні та стильові особливості, сюжет, героїв та класифікацію; розви</w:t>
      </w:r>
      <w:r>
        <w:softHyphen/>
        <w:t>вати культуру зв’язного мовлення, логічне мислен</w:t>
      </w:r>
      <w:r>
        <w:softHyphen/>
        <w:t>ня, увагу, пам’ять, уміння висловлювати суджен</w:t>
      </w:r>
      <w:r>
        <w:softHyphen/>
        <w:t>ня про баладу; узагальнювати, систематизувати, робити висновки, формувати світогляд школярів; виховувати почуття поваги, пошани до народної творчості; культурної спадщини рідного краю; при</w:t>
      </w:r>
      <w:r>
        <w:softHyphen/>
        <w:t>щеплювати інтерес до наслідків власної праці.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firstLine="0"/>
        <w:jc w:val="left"/>
      </w:pPr>
      <w:r>
        <w:rPr>
          <w:rStyle w:val="0pt"/>
        </w:rPr>
        <w:t xml:space="preserve">Тип уроку: </w:t>
      </w:r>
      <w:r>
        <w:t>засвоєння нових знань.</w:t>
      </w:r>
    </w:p>
    <w:p w:rsidR="009F2590" w:rsidRDefault="009F2590" w:rsidP="009F2590">
      <w:pPr>
        <w:pStyle w:val="2"/>
        <w:shd w:val="clear" w:color="auto" w:fill="auto"/>
        <w:spacing w:before="0" w:after="220" w:line="240" w:lineRule="exact"/>
        <w:ind w:right="20" w:firstLine="0"/>
        <w:jc w:val="right"/>
      </w:pPr>
      <w:r>
        <w:rPr>
          <w:rStyle w:val="0pt"/>
        </w:rPr>
        <w:t xml:space="preserve">Обладнання: </w:t>
      </w:r>
      <w:r>
        <w:t>виставка творів на тему « Народні балади українців », дидактичний матеріал (тестові завдання, картки).</w:t>
      </w:r>
    </w:p>
    <w:p w:rsidR="009F2590" w:rsidRDefault="009F2590" w:rsidP="009F2590">
      <w:pPr>
        <w:pStyle w:val="2"/>
        <w:shd w:val="clear" w:color="auto" w:fill="auto"/>
        <w:spacing w:before="0" w:after="142" w:line="190" w:lineRule="exact"/>
        <w:ind w:left="280" w:firstLine="0"/>
        <w:jc w:val="left"/>
      </w:pPr>
      <w:r>
        <w:t>ХІД УРОКУ</w:t>
      </w:r>
    </w:p>
    <w:p w:rsidR="009F2590" w:rsidRDefault="009F2590" w:rsidP="009F2590">
      <w:pPr>
        <w:pStyle w:val="3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144" w:line="180" w:lineRule="exact"/>
        <w:ind w:left="280"/>
        <w:jc w:val="left"/>
      </w:pPr>
      <w:r>
        <w:t>Організаційний момент</w:t>
      </w:r>
    </w:p>
    <w:p w:rsidR="009F2590" w:rsidRDefault="009F2590" w:rsidP="009F2590">
      <w:pPr>
        <w:pStyle w:val="30"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31" w:line="180" w:lineRule="exact"/>
        <w:ind w:left="280"/>
      </w:pPr>
      <w:r>
        <w:t>Актуалізація опорних знань. Бесіда за питаннями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t>Що вам відомо про фольклор? Як розвивався цей народний жанр?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</w:pPr>
      <w:r>
        <w:t>Назвіть жанри фольклору. Наведіть приклади.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0" w:lineRule="exact"/>
        <w:ind w:left="280" w:firstLine="0"/>
      </w:pPr>
      <w:r>
        <w:t>Яким чином минувшина України пов’язана з її фольклором?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496"/>
        </w:tabs>
        <w:spacing w:line="240" w:lineRule="exact"/>
        <w:ind w:left="280" w:right="20" w:firstLine="0"/>
      </w:pPr>
      <w:r>
        <w:rPr>
          <w:rStyle w:val="60pt"/>
        </w:rPr>
        <w:t>Визначте ознаки фольклору. (</w:t>
      </w:r>
      <w:r>
        <w:t>Усна форма творення й побу</w:t>
      </w:r>
      <w:r>
        <w:softHyphen/>
        <w:t>тування, традиційність, варіативність, анонімність, колек</w:t>
      </w:r>
      <w:r>
        <w:softHyphen/>
        <w:t>тивність, повторюваність, простота і якість стилістики, строга послідовність композиції.)</w:t>
      </w:r>
      <w:r>
        <w:rPr>
          <w:rStyle w:val="60pt"/>
        </w:rPr>
        <w:t xml:space="preserve"> Чим вони зумовлені?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t>Чи можна вважати фольклор мистецтвом? Відповідь вмоти</w:t>
      </w:r>
      <w:r>
        <w:softHyphen/>
        <w:t>вуйте.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0" w:lineRule="exact"/>
        <w:ind w:left="280" w:firstLine="0"/>
      </w:pPr>
      <w:r>
        <w:t>Доведіть, що фольклор — мистецтво слова.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/>
        <w:ind w:left="60" w:firstLine="0"/>
      </w:pPr>
      <w:r>
        <w:t>Чому трудовий народ вважається творцем культури?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/>
        <w:ind w:left="60" w:firstLine="0"/>
      </w:pPr>
      <w:r>
        <w:t>Чим фольклор відрізняється від літератури?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/>
        <w:ind w:left="360" w:hanging="280"/>
        <w:jc w:val="left"/>
      </w:pPr>
      <w:r>
        <w:t>Як усна народна творчість розвиває естетичне почуття в чи</w:t>
      </w:r>
      <w:r>
        <w:softHyphen/>
        <w:t>тача?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after="104"/>
        <w:ind w:left="360" w:hanging="280"/>
        <w:jc w:val="left"/>
      </w:pPr>
      <w:r>
        <w:t>Обґрунтуйте, чи дійсно фольклор — невичерпне джерело му</w:t>
      </w:r>
      <w:r>
        <w:softHyphen/>
        <w:t>дрості й поезії?</w:t>
      </w:r>
    </w:p>
    <w:p w:rsidR="009F2590" w:rsidRDefault="009F2590" w:rsidP="009F2590">
      <w:pPr>
        <w:pStyle w:val="21"/>
        <w:numPr>
          <w:ilvl w:val="0"/>
          <w:numId w:val="2"/>
        </w:numPr>
        <w:shd w:val="clear" w:color="auto" w:fill="auto"/>
        <w:tabs>
          <w:tab w:val="left" w:pos="677"/>
        </w:tabs>
        <w:spacing w:after="0" w:line="180" w:lineRule="exact"/>
        <w:ind w:left="360" w:right="2580"/>
        <w:jc w:val="both"/>
      </w:pPr>
      <w:bookmarkStart w:id="0" w:name="bookmark37"/>
      <w:r>
        <w:t>Оголошення теми, мети уроку. Мотивація навчальної діяльності IV.</w:t>
      </w:r>
      <w:r>
        <w:tab/>
        <w:t>Сприйняття і засвоєння учнями навчального матеріалу</w:t>
      </w:r>
      <w:bookmarkEnd w:id="0"/>
    </w:p>
    <w:p w:rsidR="009F2590" w:rsidRDefault="009F2590" w:rsidP="009F2590">
      <w:pPr>
        <w:pStyle w:val="70"/>
        <w:shd w:val="clear" w:color="auto" w:fill="auto"/>
        <w:spacing w:before="0"/>
        <w:ind w:left="1120" w:firstLine="0"/>
      </w:pPr>
      <w:r>
        <w:t>Українська народна творчість... уся закидана букетами поезії, цілими покосами поетичних квіток, так що тямущий письменник, не нагинаючись, може загрібати цілі оберемки і обсипати ними свої твори.</w:t>
      </w:r>
    </w:p>
    <w:p w:rsidR="009F2590" w:rsidRDefault="009F2590" w:rsidP="009F2590">
      <w:pPr>
        <w:pStyle w:val="70"/>
        <w:shd w:val="clear" w:color="auto" w:fill="auto"/>
        <w:spacing w:before="0" w:line="254" w:lineRule="exact"/>
        <w:ind w:left="1120" w:firstLine="0"/>
      </w:pPr>
      <w:r>
        <w:rPr>
          <w:rStyle w:val="70pt"/>
        </w:rPr>
        <w:t xml:space="preserve">І. Нечуй-Левицький </w:t>
      </w:r>
      <w:r>
        <w:t>Балада</w:t>
      </w:r>
      <w:r>
        <w:rPr>
          <w:rStyle w:val="70pt"/>
        </w:rPr>
        <w:t xml:space="preserve"> — </w:t>
      </w:r>
      <w:r>
        <w:t>неповторне явище пісенної культури</w:t>
      </w:r>
    </w:p>
    <w:p w:rsidR="009F2590" w:rsidRDefault="009F2590" w:rsidP="009F2590">
      <w:pPr>
        <w:pStyle w:val="70"/>
        <w:shd w:val="clear" w:color="auto" w:fill="auto"/>
        <w:spacing w:before="0" w:after="15" w:line="170" w:lineRule="exact"/>
        <w:ind w:firstLine="0"/>
      </w:pPr>
      <w:r>
        <w:t>українського народу.</w:t>
      </w:r>
    </w:p>
    <w:p w:rsidR="009F2590" w:rsidRDefault="009F2590" w:rsidP="009F2590">
      <w:pPr>
        <w:pStyle w:val="23"/>
        <w:shd w:val="clear" w:color="auto" w:fill="auto"/>
        <w:spacing w:before="0" w:after="13" w:line="170" w:lineRule="exact"/>
        <w:ind w:firstLine="0"/>
        <w:jc w:val="right"/>
      </w:pPr>
      <w:r>
        <w:t>М. Дмитренко</w:t>
      </w:r>
    </w:p>
    <w:p w:rsidR="009F2590" w:rsidRDefault="009F2590" w:rsidP="009F2590">
      <w:pPr>
        <w:pStyle w:val="50"/>
        <w:numPr>
          <w:ilvl w:val="0"/>
          <w:numId w:val="3"/>
        </w:numPr>
        <w:shd w:val="clear" w:color="auto" w:fill="auto"/>
        <w:tabs>
          <w:tab w:val="left" w:pos="281"/>
        </w:tabs>
        <w:spacing w:before="0" w:after="0" w:line="190" w:lineRule="exact"/>
        <w:ind w:left="60" w:firstLine="0"/>
      </w:pPr>
      <w:r>
        <w:t>Вступне слово вчителя</w:t>
      </w:r>
    </w:p>
    <w:p w:rsidR="009F2590" w:rsidRDefault="009F2590" w:rsidP="009F2590">
      <w:pPr>
        <w:pStyle w:val="2"/>
        <w:shd w:val="clear" w:color="auto" w:fill="auto"/>
        <w:spacing w:before="0" w:after="56"/>
        <w:ind w:left="60" w:firstLine="280"/>
      </w:pPr>
      <w:r>
        <w:rPr>
          <w:rStyle w:val="0pt0"/>
        </w:rPr>
        <w:t>Балада</w:t>
      </w:r>
      <w:r>
        <w:t xml:space="preserve"> — жанр усної народної творчості, який є популярним сьогодні. Хто на Україні не знає чи не чув, скажімо, таких ба</w:t>
      </w:r>
      <w:r>
        <w:softHyphen/>
        <w:t>лад, як «Ой не ходи, Грицю, та й на вечорниці», «Ой чиє ж то жито, чиї то покоси», «Виряджала мати сина у солдати», «Ой у полі жито копитами збито », а також інших пісень про отруєння, згубу переважно молодих людей?! Сповнені натхненної поетиза</w:t>
      </w:r>
      <w:r>
        <w:softHyphen/>
        <w:t>ції краси і душевної величі простої трудящої людини трагічної долі, уболівань за безневинно страченим життям, ці твори з по</w:t>
      </w:r>
      <w:r>
        <w:softHyphen/>
        <w:t>зиції здорової народної моралі засуджують будь-яке насильство й злочин, зраду й наругу.</w:t>
      </w:r>
    </w:p>
    <w:p w:rsidR="009F2590" w:rsidRDefault="009F2590" w:rsidP="009F2590">
      <w:pPr>
        <w:pStyle w:val="2"/>
        <w:numPr>
          <w:ilvl w:val="0"/>
          <w:numId w:val="3"/>
        </w:numPr>
        <w:shd w:val="clear" w:color="auto" w:fill="auto"/>
        <w:tabs>
          <w:tab w:val="left" w:pos="401"/>
        </w:tabs>
        <w:spacing w:before="0" w:after="100" w:line="240" w:lineRule="exact"/>
        <w:ind w:left="60" w:firstLine="0"/>
      </w:pPr>
      <w:r>
        <w:rPr>
          <w:rStyle w:val="0pt"/>
        </w:rPr>
        <w:t xml:space="preserve">Теорія літератури. Народна балада як жанр фольклору </w:t>
      </w:r>
      <w:r>
        <w:rPr>
          <w:rStyle w:val="0pt0"/>
        </w:rPr>
        <w:t>Балада</w:t>
      </w:r>
      <w:r>
        <w:t xml:space="preserve"> (</w:t>
      </w:r>
      <w:proofErr w:type="spellStart"/>
      <w:r>
        <w:t>фр</w:t>
      </w:r>
      <w:proofErr w:type="spellEnd"/>
      <w:r>
        <w:t xml:space="preserve">. </w:t>
      </w:r>
      <w:proofErr w:type="spellStart"/>
      <w:r>
        <w:rPr>
          <w:rStyle w:val="0pt0"/>
        </w:rPr>
        <w:t>Ьаііасіе</w:t>
      </w:r>
      <w:proofErr w:type="spellEnd"/>
      <w:r>
        <w:rPr>
          <w:rStyle w:val="0pt0"/>
        </w:rPr>
        <w:t>,</w:t>
      </w:r>
      <w:r>
        <w:t xml:space="preserve"> від провансальського </w:t>
      </w:r>
      <w:proofErr w:type="spellStart"/>
      <w:r>
        <w:rPr>
          <w:rStyle w:val="0pt0"/>
        </w:rPr>
        <w:t>Ьаіайа</w:t>
      </w:r>
      <w:proofErr w:type="spellEnd"/>
      <w:r>
        <w:t xml:space="preserve"> — танцю</w:t>
      </w:r>
      <w:r>
        <w:softHyphen/>
        <w:t>вати) — невеликий за розміром ліро-епічний твір фольклорного походження на легендарну чи історичну тему. У ньому, як пра</w:t>
      </w:r>
      <w:r>
        <w:softHyphen/>
        <w:t>вило, розповідається про щось незвичайне, виняткове, героїчне; реальне часто поєднується з фантастичним.</w:t>
      </w:r>
    </w:p>
    <w:p w:rsidR="009F2590" w:rsidRDefault="009F2590" w:rsidP="009F2590">
      <w:pPr>
        <w:pStyle w:val="50"/>
        <w:numPr>
          <w:ilvl w:val="0"/>
          <w:numId w:val="3"/>
        </w:numPr>
        <w:shd w:val="clear" w:color="auto" w:fill="auto"/>
        <w:tabs>
          <w:tab w:val="left" w:pos="286"/>
        </w:tabs>
        <w:spacing w:before="0" w:after="0" w:line="190" w:lineRule="exact"/>
        <w:ind w:left="60" w:firstLine="0"/>
      </w:pPr>
      <w:r>
        <w:t>Особливості народних балад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76"/>
        </w:tabs>
        <w:spacing w:before="0"/>
        <w:ind w:left="60" w:firstLine="0"/>
      </w:pPr>
      <w:r>
        <w:t>Усне поширення й зберігання.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/>
        <w:ind w:left="60" w:firstLine="0"/>
      </w:pPr>
      <w:r>
        <w:t>Реальне часто поєднується з фантастичним.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/>
        <w:ind w:left="60" w:firstLine="0"/>
      </w:pPr>
      <w:r>
        <w:t>Невелика кількість персонажів.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/>
        <w:ind w:left="60" w:firstLine="0"/>
      </w:pPr>
      <w:r>
        <w:t>Підкреслена узагальненість.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/>
        <w:ind w:left="340" w:hanging="240"/>
      </w:pPr>
      <w:r>
        <w:t>Відсутність деталізації.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/>
        <w:ind w:left="340" w:hanging="240"/>
      </w:pPr>
      <w:r>
        <w:t>Стислість у викладі матеріалу.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30"/>
        </w:tabs>
        <w:spacing w:before="0"/>
        <w:ind w:left="340" w:hanging="240"/>
      </w:pPr>
      <w:r>
        <w:t xml:space="preserve">«Магічна </w:t>
      </w:r>
      <w:proofErr w:type="spellStart"/>
      <w:r>
        <w:t>музичність</w:t>
      </w:r>
      <w:proofErr w:type="spellEnd"/>
      <w:r>
        <w:t>».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/>
        <w:ind w:left="340" w:hanging="240"/>
      </w:pPr>
      <w:r>
        <w:t>Композиція (вступ, основна частина, висновок).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after="96"/>
        <w:ind w:left="340" w:hanging="240"/>
      </w:pPr>
      <w:proofErr w:type="spellStart"/>
      <w:r>
        <w:t>Гостросюжетність</w:t>
      </w:r>
      <w:proofErr w:type="spellEnd"/>
      <w:r>
        <w:t>.</w:t>
      </w:r>
    </w:p>
    <w:p w:rsidR="009F2590" w:rsidRDefault="009F2590" w:rsidP="009F2590">
      <w:pPr>
        <w:pStyle w:val="50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0" w:line="190" w:lineRule="exact"/>
        <w:ind w:left="340" w:hanging="240"/>
      </w:pPr>
      <w:r>
        <w:lastRenderedPageBreak/>
        <w:t>Історія виникнення цього жанру</w:t>
      </w:r>
    </w:p>
    <w:p w:rsidR="009F2590" w:rsidRDefault="009F2590" w:rsidP="009F2590">
      <w:pPr>
        <w:pStyle w:val="2"/>
        <w:shd w:val="clear" w:color="auto" w:fill="auto"/>
        <w:spacing w:before="0"/>
        <w:ind w:left="100" w:right="20" w:firstLine="240"/>
      </w:pPr>
      <w:r>
        <w:t>Балада — один з улюблених видів словесної творчості укра</w:t>
      </w:r>
      <w:r>
        <w:softHyphen/>
        <w:t xml:space="preserve">їнського народу. Цей фольклорний жанр став широко вживатись в Україні з початку </w:t>
      </w:r>
      <w:proofErr w:type="spellStart"/>
      <w:r>
        <w:t>XIX</w:t>
      </w:r>
      <w:proofErr w:type="spellEnd"/>
      <w:r>
        <w:t xml:space="preserve"> ст.</w:t>
      </w:r>
    </w:p>
    <w:p w:rsidR="009F2590" w:rsidRDefault="009F2590" w:rsidP="009F2590">
      <w:pPr>
        <w:pStyle w:val="2"/>
        <w:shd w:val="clear" w:color="auto" w:fill="auto"/>
        <w:spacing w:before="0" w:after="96"/>
        <w:ind w:left="100" w:right="20" w:firstLine="240"/>
      </w:pPr>
      <w:r>
        <w:t>Цей жанр виник як пісня до танцю. Слово «балада» походить від грецького «рухатися», від якого утворене і латинське «тан</w:t>
      </w:r>
      <w:r>
        <w:softHyphen/>
        <w:t>цюю». Поступово словесний текст разом з мелодією відділялися від танцю, і балада стала одним із видів народних пісень, в яких зображувались героїчні або незвичайні фантастичні події пере</w:t>
      </w:r>
      <w:r>
        <w:softHyphen/>
        <w:t>важно героїчного характеру, через які відтворились гострі пере</w:t>
      </w:r>
      <w:r>
        <w:softHyphen/>
        <w:t>живання дійових осіб.</w:t>
      </w:r>
    </w:p>
    <w:p w:rsidR="009F2590" w:rsidRDefault="009F2590" w:rsidP="009F2590">
      <w:pPr>
        <w:pStyle w:val="50"/>
        <w:numPr>
          <w:ilvl w:val="0"/>
          <w:numId w:val="3"/>
        </w:numPr>
        <w:shd w:val="clear" w:color="auto" w:fill="auto"/>
        <w:tabs>
          <w:tab w:val="left" w:pos="321"/>
        </w:tabs>
        <w:spacing w:before="0" w:after="0" w:line="190" w:lineRule="exact"/>
        <w:ind w:left="340" w:hanging="240"/>
      </w:pPr>
      <w:r>
        <w:t>Тематичне розмаїття балад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/>
        <w:ind w:left="340" w:right="20" w:hanging="240"/>
      </w:pPr>
      <w:r>
        <w:t>Родинно-побутові (взаємини між батьками і дітьми, братами і сестрами).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/>
        <w:ind w:left="340" w:right="20" w:hanging="240"/>
      </w:pPr>
      <w:r>
        <w:t>Історичні (</w:t>
      </w:r>
      <w:proofErr w:type="spellStart"/>
      <w:r>
        <w:t>змальовується</w:t>
      </w:r>
      <w:proofErr w:type="spellEnd"/>
      <w:r>
        <w:t xml:space="preserve"> козацьке життя, смерть козака на полі бою).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/>
        <w:ind w:left="340" w:right="20" w:hanging="240"/>
      </w:pPr>
      <w:r>
        <w:t>Поетичний світогляд народу, його міфологічні уявлення (пере</w:t>
      </w:r>
      <w:r>
        <w:softHyphen/>
        <w:t>творення людини на рослину, тварину, птаха; розуміння нею природи).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after="96"/>
        <w:ind w:left="340" w:right="20" w:hanging="240"/>
      </w:pPr>
      <w:r>
        <w:t>Про кохання (розкриваються почуття кохання і ненависті, образи й ревнощі).</w:t>
      </w:r>
    </w:p>
    <w:p w:rsidR="009F2590" w:rsidRDefault="009F2590" w:rsidP="009F2590">
      <w:pPr>
        <w:pStyle w:val="50"/>
        <w:numPr>
          <w:ilvl w:val="0"/>
          <w:numId w:val="1"/>
        </w:numPr>
        <w:shd w:val="clear" w:color="auto" w:fill="auto"/>
        <w:tabs>
          <w:tab w:val="left" w:pos="326"/>
        </w:tabs>
        <w:spacing w:before="0" w:after="0" w:line="190" w:lineRule="exact"/>
        <w:ind w:left="340" w:hanging="240"/>
      </w:pPr>
      <w:r>
        <w:t>Класифікація балад</w:t>
      </w:r>
    </w:p>
    <w:p w:rsidR="009F2590" w:rsidRDefault="009F2590" w:rsidP="009F2590">
      <w:pPr>
        <w:pStyle w:val="2"/>
        <w:numPr>
          <w:ilvl w:val="1"/>
          <w:numId w:val="1"/>
        </w:numPr>
        <w:shd w:val="clear" w:color="auto" w:fill="auto"/>
        <w:tabs>
          <w:tab w:val="left" w:pos="498"/>
        </w:tabs>
        <w:spacing w:before="0"/>
        <w:ind w:left="340" w:hanging="240"/>
      </w:pPr>
      <w:r>
        <w:t>Народна балада — жанр фольклору.</w:t>
      </w:r>
    </w:p>
    <w:p w:rsidR="009F2590" w:rsidRDefault="009F2590" w:rsidP="009F2590">
      <w:pPr>
        <w:pStyle w:val="2"/>
        <w:numPr>
          <w:ilvl w:val="1"/>
          <w:numId w:val="1"/>
        </w:numPr>
        <w:shd w:val="clear" w:color="auto" w:fill="auto"/>
        <w:tabs>
          <w:tab w:val="left" w:pos="489"/>
        </w:tabs>
        <w:spacing w:before="0" w:after="96"/>
        <w:ind w:left="340" w:right="20" w:hanging="240"/>
      </w:pPr>
      <w:r>
        <w:t>Літературна балада — жанр ліро-епічної поезії, який став не</w:t>
      </w:r>
      <w:r>
        <w:softHyphen/>
        <w:t>від’ємною частиною української літератури, його широко вико</w:t>
      </w:r>
      <w:r>
        <w:softHyphen/>
        <w:t xml:space="preserve">ристовували Т. Шевченко («Причинна», «Тополя»), Л. </w:t>
      </w:r>
      <w:proofErr w:type="spellStart"/>
      <w:r>
        <w:t>Борови</w:t>
      </w:r>
      <w:proofErr w:type="spellEnd"/>
      <w:r>
        <w:t xml:space="preserve">- </w:t>
      </w:r>
      <w:proofErr w:type="spellStart"/>
      <w:r>
        <w:t>ковський</w:t>
      </w:r>
      <w:proofErr w:type="spellEnd"/>
      <w:r>
        <w:t xml:space="preserve"> (« </w:t>
      </w:r>
      <w:proofErr w:type="spellStart"/>
      <w:r>
        <w:t>Маруся</w:t>
      </w:r>
      <w:proofErr w:type="spellEnd"/>
      <w:r>
        <w:t xml:space="preserve"> »). На основі сюжету народних балад написані такі відомі п’єси, як «Сава Чалий» І. Карпенка-Карого, «Ой не ходи, Грицю, тай на вечорниці» М. Старицького, «</w:t>
      </w:r>
      <w:proofErr w:type="spellStart"/>
      <w:r>
        <w:t>Лимерівна</w:t>
      </w:r>
      <w:proofErr w:type="spellEnd"/>
      <w:r>
        <w:t>» Панаса Мирного, «Украдене щастя» І. Франка. Балади героїч</w:t>
      </w:r>
      <w:r>
        <w:softHyphen/>
        <w:t>ного змісту писав А. Малишко у роки Другої світової війни.</w:t>
      </w:r>
    </w:p>
    <w:p w:rsidR="009F2590" w:rsidRDefault="009F2590" w:rsidP="009F2590">
      <w:pPr>
        <w:pStyle w:val="50"/>
        <w:numPr>
          <w:ilvl w:val="0"/>
          <w:numId w:val="1"/>
        </w:numPr>
        <w:shd w:val="clear" w:color="auto" w:fill="auto"/>
        <w:tabs>
          <w:tab w:val="left" w:pos="326"/>
        </w:tabs>
        <w:spacing w:before="0" w:after="0" w:line="190" w:lineRule="exact"/>
        <w:ind w:left="340" w:hanging="240"/>
      </w:pPr>
      <w:r>
        <w:t>Балада та історична пісня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100" w:right="20" w:firstLine="240"/>
      </w:pPr>
      <w:r>
        <w:t>Народні балади близькі до історичних пісень. Але якщо в історичних піснях на першому місці — правдиве зображення конкретної події чи конкретного героя, то в баладі основним</w:t>
      </w:r>
    </w:p>
    <w:p w:rsidR="009F2590" w:rsidRDefault="009F2590" w:rsidP="009F2590">
      <w:pPr>
        <w:pStyle w:val="2"/>
        <w:shd w:val="clear" w:color="auto" w:fill="auto"/>
        <w:spacing w:before="0" w:after="104" w:line="245" w:lineRule="exact"/>
        <w:ind w:left="100" w:right="20" w:firstLine="0"/>
      </w:pPr>
      <w:r>
        <w:t>є висловлення глибоких переживань, що викликані цими подіями. Вони відзначаються виразною драматичною напруженістю, відо</w:t>
      </w:r>
      <w:r>
        <w:softHyphen/>
        <w:t>бражають фантастичні і трагічні події з життя.</w:t>
      </w:r>
    </w:p>
    <w:p w:rsidR="009F2590" w:rsidRDefault="009F2590" w:rsidP="009F2590">
      <w:pPr>
        <w:pStyle w:val="50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0" w:line="190" w:lineRule="exact"/>
        <w:ind w:left="40" w:firstLine="0"/>
      </w:pPr>
      <w:r>
        <w:t xml:space="preserve">О. </w:t>
      </w:r>
      <w:proofErr w:type="spellStart"/>
      <w:r>
        <w:t>Дей</w:t>
      </w:r>
      <w:proofErr w:type="spellEnd"/>
      <w:r>
        <w:t xml:space="preserve"> про баладу</w:t>
      </w:r>
    </w:p>
    <w:p w:rsidR="009F2590" w:rsidRDefault="009F2590" w:rsidP="009F2590">
      <w:pPr>
        <w:pStyle w:val="2"/>
        <w:shd w:val="clear" w:color="auto" w:fill="auto"/>
        <w:spacing w:before="0" w:after="104" w:line="245" w:lineRule="exact"/>
        <w:ind w:left="40" w:right="20" w:firstLine="300"/>
      </w:pPr>
      <w:r>
        <w:t xml:space="preserve">Дослідник жанру О. </w:t>
      </w:r>
      <w:proofErr w:type="spellStart"/>
      <w:r>
        <w:t>Дей</w:t>
      </w:r>
      <w:proofErr w:type="spellEnd"/>
      <w:r>
        <w:t xml:space="preserve"> визначає баладу як «сукупність епіч</w:t>
      </w:r>
      <w:r>
        <w:softHyphen/>
        <w:t>них пісенних творів розгорненої гостро-драматичної і трагічної сюжетності, що реалістично художньо узагальнюють виняткові, незвичайні до екстремальності та сенсаційності за своєю внутріш</w:t>
      </w:r>
      <w:r>
        <w:softHyphen/>
        <w:t>ньою конфліктністю життєві події, вчинки та фатальні збіги об</w:t>
      </w:r>
      <w:r>
        <w:softHyphen/>
        <w:t>ставин в особистій, сімейній і громадській сферах, освітлюючи все це з позицій традиційної родинно-побутової моралі, переважно від протилежного стверджуючи та відстоюючи її принципи, чим обумовлені психологічна напруженість сприйняття балад і їх ви</w:t>
      </w:r>
      <w:r>
        <w:softHyphen/>
        <w:t xml:space="preserve">ховна та дидактична </w:t>
      </w:r>
      <w:proofErr w:type="spellStart"/>
      <w:r>
        <w:t>дійовість</w:t>
      </w:r>
      <w:proofErr w:type="spellEnd"/>
      <w:r>
        <w:t>».</w:t>
      </w:r>
    </w:p>
    <w:p w:rsidR="009F2590" w:rsidRDefault="009F2590" w:rsidP="009F2590">
      <w:pPr>
        <w:pStyle w:val="50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0" w:line="190" w:lineRule="exact"/>
        <w:ind w:left="40" w:firstLine="0"/>
      </w:pPr>
      <w:r>
        <w:t>Ідейно-художній аналіз програмових балад</w:t>
      </w:r>
    </w:p>
    <w:p w:rsidR="009F2590" w:rsidRDefault="009F2590" w:rsidP="009F2590">
      <w:pPr>
        <w:pStyle w:val="60"/>
        <w:numPr>
          <w:ilvl w:val="1"/>
          <w:numId w:val="3"/>
        </w:numPr>
        <w:shd w:val="clear" w:color="auto" w:fill="auto"/>
        <w:tabs>
          <w:tab w:val="left" w:pos="448"/>
        </w:tabs>
        <w:spacing w:line="245" w:lineRule="exact"/>
        <w:ind w:left="40" w:firstLine="0"/>
      </w:pPr>
      <w:r>
        <w:t>«Бондарівна».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21"/>
        </w:tabs>
        <w:spacing w:before="0" w:line="245" w:lineRule="exact"/>
        <w:ind w:left="40" w:firstLine="0"/>
      </w:pPr>
      <w:r>
        <w:t>Виразне читання балади.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45"/>
        </w:tabs>
        <w:spacing w:before="0" w:line="245" w:lineRule="exact"/>
        <w:ind w:left="340" w:right="20" w:hanging="300"/>
        <w:jc w:val="left"/>
      </w:pPr>
      <w:r>
        <w:rPr>
          <w:rStyle w:val="0pt0"/>
        </w:rPr>
        <w:t>Тема:</w:t>
      </w:r>
      <w:r>
        <w:t xml:space="preserve"> оспівування трагедії Бондарівни, яка не скорилася волі пана </w:t>
      </w:r>
      <w:proofErr w:type="spellStart"/>
      <w:r>
        <w:t>Каньовського</w:t>
      </w:r>
      <w:proofErr w:type="spellEnd"/>
      <w:r>
        <w:t>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30"/>
        </w:tabs>
        <w:spacing w:before="0" w:line="245" w:lineRule="exact"/>
        <w:ind w:left="340" w:right="20" w:hanging="300"/>
        <w:jc w:val="left"/>
      </w:pPr>
      <w:r>
        <w:rPr>
          <w:rStyle w:val="0pt0"/>
        </w:rPr>
        <w:t>Ідея:</w:t>
      </w:r>
      <w:r>
        <w:t xml:space="preserve"> возвеличення </w:t>
      </w:r>
      <w:proofErr w:type="spellStart"/>
      <w:r>
        <w:t>волелюбства</w:t>
      </w:r>
      <w:proofErr w:type="spellEnd"/>
      <w:r>
        <w:t>, мужності, нескореності, засудження жорстокості, підступності.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45"/>
        </w:tabs>
        <w:spacing w:before="0" w:line="245" w:lineRule="exact"/>
        <w:ind w:left="340" w:right="20" w:hanging="300"/>
        <w:jc w:val="left"/>
      </w:pPr>
      <w:r>
        <w:rPr>
          <w:rStyle w:val="0pt0"/>
        </w:rPr>
        <w:t>Основна думка:</w:t>
      </w:r>
      <w:r>
        <w:t xml:space="preserve"> Ой волію ж я, пан </w:t>
      </w:r>
      <w:proofErr w:type="spellStart"/>
      <w:r>
        <w:t>Каньовський</w:t>
      </w:r>
      <w:proofErr w:type="spellEnd"/>
      <w:r>
        <w:t>, в сирій землі гнити, / Ніж з тобою поневолі на цім світі жити.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11"/>
        </w:tabs>
        <w:spacing w:before="0" w:line="245" w:lineRule="exact"/>
        <w:ind w:left="40" w:firstLine="0"/>
      </w:pPr>
      <w:r>
        <w:rPr>
          <w:rStyle w:val="0pt0"/>
        </w:rPr>
        <w:t>Жанр:</w:t>
      </w:r>
      <w:r>
        <w:t xml:space="preserve"> балада.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21"/>
        </w:tabs>
        <w:spacing w:before="0" w:line="245" w:lineRule="exact"/>
        <w:ind w:left="40" w:firstLine="0"/>
      </w:pPr>
      <w:r>
        <w:t>Композиція.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0pt0"/>
        </w:rPr>
        <w:t>Експозиція:</w:t>
      </w:r>
      <w:r>
        <w:t xml:space="preserve"> У містечку </w:t>
      </w:r>
      <w:proofErr w:type="spellStart"/>
      <w:r>
        <w:t>Богуславку</w:t>
      </w:r>
      <w:proofErr w:type="spellEnd"/>
      <w:r>
        <w:t xml:space="preserve"> </w:t>
      </w:r>
      <w:proofErr w:type="spellStart"/>
      <w:r>
        <w:t>Коньовського</w:t>
      </w:r>
      <w:proofErr w:type="spellEnd"/>
      <w:r>
        <w:t xml:space="preserve"> пана / Там гуляла Бондарівна, як пишная пава.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40" w:right="20" w:firstLine="300"/>
        <w:jc w:val="left"/>
      </w:pPr>
      <w:r>
        <w:rPr>
          <w:rStyle w:val="0pt0"/>
        </w:rPr>
        <w:t>Зав’язка:</w:t>
      </w:r>
      <w:r>
        <w:t xml:space="preserve"> Ой тікала Бондарівна з високого мосту. </w:t>
      </w:r>
      <w:r>
        <w:rPr>
          <w:rStyle w:val="0pt0"/>
        </w:rPr>
        <w:t>Кульмінація:</w:t>
      </w:r>
      <w:r>
        <w:t xml:space="preserve"> Ой вистрілив пан </w:t>
      </w:r>
      <w:proofErr w:type="spellStart"/>
      <w:r>
        <w:t>Каньовський</w:t>
      </w:r>
      <w:proofErr w:type="spellEnd"/>
      <w:r>
        <w:t xml:space="preserve"> — Бондарівна впала...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0pt0"/>
        </w:rPr>
        <w:t>Розв’язка:</w:t>
      </w:r>
      <w:r>
        <w:t xml:space="preserve"> Ударили </w:t>
      </w:r>
      <w:proofErr w:type="spellStart"/>
      <w:r>
        <w:t>во</w:t>
      </w:r>
      <w:proofErr w:type="spellEnd"/>
      <w:r>
        <w:t xml:space="preserve"> всі дзвони, музики заграли, / А в же ж дівку Бондарівну навіки сховали!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16"/>
        </w:tabs>
        <w:spacing w:before="0" w:line="245" w:lineRule="exact"/>
        <w:ind w:left="40" w:firstLine="0"/>
      </w:pPr>
      <w:r>
        <w:t>Художні особливості твору.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0pt0"/>
        </w:rPr>
        <w:t>Порівняння:</w:t>
      </w:r>
      <w:r>
        <w:t xml:space="preserve"> «Там гуляла Бондарівна, як пишная пава», «Межи ними Бондарівна, як сива голубка!».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40" w:right="20" w:firstLine="300"/>
        <w:jc w:val="left"/>
      </w:pPr>
      <w:r>
        <w:rPr>
          <w:rStyle w:val="0pt0"/>
        </w:rPr>
        <w:t>Риторичні оклики:</w:t>
      </w:r>
      <w:r>
        <w:t xml:space="preserve"> «Тікай, тікай, Бондарівно, буде тобі лихо!», «Тільки годен пан </w:t>
      </w:r>
      <w:proofErr w:type="spellStart"/>
      <w:r>
        <w:t>Каньовський</w:t>
      </w:r>
      <w:proofErr w:type="spellEnd"/>
      <w:r>
        <w:t xml:space="preserve"> мене роззувати!», «Ніж з тобою поневолі на цім світі жити!», «Нехай іде свою доньку на смерть наряджати!», «Оце ж тобі, старий Бондар, за личко рум’яне!», «Оце тобі, старий Бондар, за хорошу дочку!», «Бондарівно, моя</w:t>
      </w:r>
    </w:p>
    <w:p w:rsidR="009F2590" w:rsidRDefault="009F2590" w:rsidP="009F2590">
      <w:pPr>
        <w:pStyle w:val="2"/>
        <w:shd w:val="clear" w:color="auto" w:fill="auto"/>
        <w:spacing w:before="0"/>
        <w:ind w:left="40" w:right="20" w:firstLine="0"/>
        <w:jc w:val="left"/>
      </w:pPr>
      <w:r>
        <w:t>донько, пропав я з тобою!», «А вже ж дівку Бондарівну навіки</w:t>
      </w:r>
      <w:r>
        <w:t xml:space="preserve"> </w:t>
      </w:r>
      <w:r>
        <w:t>сховати!».</w:t>
      </w:r>
    </w:p>
    <w:p w:rsidR="009F2590" w:rsidRDefault="009F2590" w:rsidP="009F2590">
      <w:pPr>
        <w:pStyle w:val="2"/>
        <w:shd w:val="clear" w:color="auto" w:fill="auto"/>
        <w:spacing w:before="0"/>
        <w:ind w:left="60" w:right="20" w:firstLine="280"/>
        <w:jc w:val="left"/>
      </w:pPr>
      <w:r>
        <w:rPr>
          <w:rStyle w:val="0pt0"/>
        </w:rPr>
        <w:t>Звернення:</w:t>
      </w:r>
      <w:r>
        <w:t xml:space="preserve"> «Тікай, тікай, Бондарівно...», «А чи </w:t>
      </w:r>
      <w:proofErr w:type="spellStart"/>
      <w:r>
        <w:t>волиш</w:t>
      </w:r>
      <w:proofErr w:type="spellEnd"/>
      <w:r>
        <w:t xml:space="preserve">, </w:t>
      </w:r>
      <w:proofErr w:type="spellStart"/>
      <w:r>
        <w:t>Бон-дарівно</w:t>
      </w:r>
      <w:proofErr w:type="spellEnd"/>
      <w:r>
        <w:t xml:space="preserve">?..», «Ой волію ж я, пан </w:t>
      </w:r>
      <w:proofErr w:type="spellStart"/>
      <w:r>
        <w:t>Каньовський</w:t>
      </w:r>
      <w:proofErr w:type="spellEnd"/>
      <w:r>
        <w:t xml:space="preserve">...», «Оце ж </w:t>
      </w:r>
      <w:proofErr w:type="spellStart"/>
      <w:r>
        <w:t>тобі,старий</w:t>
      </w:r>
      <w:proofErr w:type="spellEnd"/>
      <w:r>
        <w:t xml:space="preserve"> Бондар...», «Бондарівно, моя донька...».</w:t>
      </w:r>
    </w:p>
    <w:p w:rsidR="009F2590" w:rsidRDefault="009F2590" w:rsidP="009F2590">
      <w:pPr>
        <w:pStyle w:val="2"/>
        <w:shd w:val="clear" w:color="auto" w:fill="auto"/>
        <w:spacing w:before="0"/>
        <w:ind w:left="60" w:right="20" w:firstLine="280"/>
        <w:jc w:val="left"/>
      </w:pPr>
      <w:r>
        <w:rPr>
          <w:rStyle w:val="0pt0"/>
        </w:rPr>
        <w:t>Повтори:</w:t>
      </w:r>
      <w:r>
        <w:t xml:space="preserve"> «Тікай, тікай...», </w:t>
      </w:r>
      <w:r>
        <w:t>«...хорошая, хорошого...», «ста</w:t>
      </w:r>
      <w:r>
        <w:t>рий Бондар...».</w:t>
      </w:r>
    </w:p>
    <w:p w:rsidR="009F2590" w:rsidRDefault="009F2590" w:rsidP="009F2590">
      <w:pPr>
        <w:pStyle w:val="2"/>
        <w:shd w:val="clear" w:color="auto" w:fill="auto"/>
        <w:spacing w:before="0"/>
        <w:ind w:left="60" w:right="20" w:firstLine="280"/>
        <w:jc w:val="left"/>
      </w:pPr>
      <w:r>
        <w:rPr>
          <w:rStyle w:val="0pt0"/>
        </w:rPr>
        <w:t>Риторичні запитання:</w:t>
      </w:r>
      <w:r>
        <w:t xml:space="preserve"> «А чи </w:t>
      </w:r>
      <w:proofErr w:type="spellStart"/>
      <w:r>
        <w:t>волиш</w:t>
      </w:r>
      <w:proofErr w:type="spellEnd"/>
      <w:r>
        <w:t>, Бондарівно, в сирій</w:t>
      </w:r>
      <w:r>
        <w:br/>
      </w:r>
      <w:r>
        <w:lastRenderedPageBreak/>
        <w:t>землі гнити?».</w:t>
      </w:r>
    </w:p>
    <w:p w:rsidR="009F2590" w:rsidRDefault="009F2590" w:rsidP="009F2590">
      <w:pPr>
        <w:pStyle w:val="2"/>
        <w:shd w:val="clear" w:color="auto" w:fill="auto"/>
        <w:spacing w:before="0"/>
        <w:ind w:left="60" w:firstLine="280"/>
      </w:pPr>
      <w:r>
        <w:rPr>
          <w:rStyle w:val="0pt0"/>
        </w:rPr>
        <w:t>Епітети:</w:t>
      </w:r>
      <w:r>
        <w:t xml:space="preserve"> «добрі люди», «сира земля».</w:t>
      </w:r>
    </w:p>
    <w:p w:rsidR="009F2590" w:rsidRDefault="009F2590" w:rsidP="009F2590">
      <w:pPr>
        <w:pStyle w:val="2"/>
        <w:shd w:val="clear" w:color="auto" w:fill="auto"/>
        <w:spacing w:before="0"/>
        <w:ind w:left="60" w:firstLine="280"/>
      </w:pPr>
      <w:r>
        <w:rPr>
          <w:rStyle w:val="0pt0"/>
        </w:rPr>
        <w:t>Гіпербола:</w:t>
      </w:r>
      <w:r>
        <w:t xml:space="preserve"> «ударили в усі дзвони».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98"/>
        </w:tabs>
        <w:spacing w:before="0"/>
        <w:ind w:left="340" w:right="20" w:hanging="280"/>
        <w:jc w:val="left"/>
      </w:pPr>
      <w:r>
        <w:t xml:space="preserve">Скласти інформаційне </w:t>
      </w:r>
      <w:proofErr w:type="spellStart"/>
      <w:r>
        <w:t>ґроно</w:t>
      </w:r>
      <w:proofErr w:type="spellEnd"/>
      <w:r>
        <w:t xml:space="preserve"> щодо характеристики го-</w:t>
      </w:r>
      <w:r>
        <w:br/>
      </w:r>
      <w:proofErr w:type="spellStart"/>
      <w:r>
        <w:t>ловних</w:t>
      </w:r>
      <w:proofErr w:type="spellEnd"/>
      <w:r>
        <w:t>, героїв твору.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340" w:hanging="280"/>
      </w:pPr>
      <w:r>
        <w:t>«як пишная пава»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77"/>
        <w:gridCol w:w="5488"/>
      </w:tblGrid>
      <w:tr w:rsidR="009F2590" w:rsidRPr="009F2590" w:rsidTr="009F2590">
        <w:tc>
          <w:tcPr>
            <w:tcW w:w="4077" w:type="dxa"/>
            <w:vMerge w:val="restart"/>
            <w:vAlign w:val="center"/>
          </w:tcPr>
          <w:p w:rsidR="009F2590" w:rsidRPr="009F2590" w:rsidRDefault="009F2590" w:rsidP="009F2590">
            <w:pPr>
              <w:pStyle w:val="a6"/>
              <w:shd w:val="clear" w:color="auto" w:fill="auto"/>
              <w:spacing w:line="190" w:lineRule="exact"/>
              <w:jc w:val="center"/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а) Бондарівна</w:t>
            </w: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«як сива голубка»</w:t>
            </w:r>
          </w:p>
        </w:tc>
      </w:tr>
      <w:tr w:rsidR="009F2590" w:rsidRPr="009F2590" w:rsidTr="009F2590"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«...хорошая, хорошого зросту»</w:t>
            </w:r>
          </w:p>
        </w:tc>
      </w:tr>
      <w:tr w:rsidR="009F2590" w:rsidRPr="009F2590" w:rsidTr="009F2590"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 w:rsidP="009F2590">
            <w:pPr>
              <w:pStyle w:val="2"/>
              <w:shd w:val="clear" w:color="auto" w:fill="auto"/>
              <w:spacing w:before="0" w:line="240" w:lineRule="exact"/>
              <w:ind w:firstLine="0"/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«личко рум’яне»</w:t>
            </w:r>
          </w:p>
        </w:tc>
      </w:tr>
      <w:tr w:rsidR="009F2590" w:rsidRPr="009F2590" w:rsidTr="009F2590"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«хорошая дочка»</w:t>
            </w:r>
          </w:p>
        </w:tc>
      </w:tr>
      <w:tr w:rsidR="009F2590" w:rsidRPr="009F2590" w:rsidTr="009F2590"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волелюбна</w:t>
            </w:r>
          </w:p>
        </w:tc>
      </w:tr>
      <w:tr w:rsidR="009F2590" w:rsidRPr="009F2590" w:rsidTr="009F2590"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наполеглива і стійка</w:t>
            </w:r>
          </w:p>
        </w:tc>
      </w:tr>
      <w:tr w:rsidR="009F2590" w:rsidRPr="009F2590" w:rsidTr="009F2590">
        <w:trPr>
          <w:trHeight w:val="195"/>
        </w:trPr>
        <w:tc>
          <w:tcPr>
            <w:tcW w:w="4077" w:type="dxa"/>
            <w:vMerge w:val="restart"/>
            <w:vAlign w:val="center"/>
          </w:tcPr>
          <w:p w:rsidR="009F2590" w:rsidRPr="009F2590" w:rsidRDefault="009F2590" w:rsidP="009F2590">
            <w:pPr>
              <w:jc w:val="center"/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 xml:space="preserve">Пан </w:t>
            </w:r>
            <w:proofErr w:type="spellStart"/>
            <w:r w:rsidRPr="009F2590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  <w:r w:rsidRPr="009F2590">
              <w:rPr>
                <w:sz w:val="18"/>
                <w:szCs w:val="18"/>
              </w:rPr>
              <w:t>ньовський</w:t>
            </w:r>
            <w:proofErr w:type="spellEnd"/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proofErr w:type="spellStart"/>
            <w:r w:rsidRPr="009F2590">
              <w:rPr>
                <w:sz w:val="18"/>
                <w:szCs w:val="18"/>
              </w:rPr>
              <w:t>жорстокии</w:t>
            </w:r>
            <w:proofErr w:type="spellEnd"/>
          </w:p>
        </w:tc>
      </w:tr>
      <w:tr w:rsidR="009F2590" w:rsidRPr="009F2590" w:rsidTr="009F2590">
        <w:trPr>
          <w:trHeight w:val="98"/>
        </w:trPr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улесливий</w:t>
            </w:r>
          </w:p>
        </w:tc>
      </w:tr>
      <w:tr w:rsidR="009F2590" w:rsidRPr="009F2590" w:rsidTr="009F2590">
        <w:trPr>
          <w:trHeight w:val="171"/>
        </w:trPr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підступний</w:t>
            </w:r>
          </w:p>
        </w:tc>
      </w:tr>
      <w:tr w:rsidR="009F2590" w:rsidRPr="009F2590" w:rsidTr="009F2590">
        <w:trPr>
          <w:trHeight w:val="171"/>
        </w:trPr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жадний</w:t>
            </w:r>
          </w:p>
        </w:tc>
      </w:tr>
      <w:tr w:rsidR="009F2590" w:rsidRPr="009F2590" w:rsidTr="009F2590">
        <w:trPr>
          <w:trHeight w:val="171"/>
        </w:trPr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</w:tcPr>
          <w:p w:rsidR="009F2590" w:rsidRPr="009F2590" w:rsidRDefault="009F2590" w:rsidP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прагнення за будь-яку ціну задовольнити своє бажання</w:t>
            </w:r>
          </w:p>
        </w:tc>
      </w:tr>
      <w:tr w:rsidR="009F2590" w:rsidRPr="009F2590" w:rsidTr="009F2590">
        <w:trPr>
          <w:trHeight w:val="171"/>
        </w:trPr>
        <w:tc>
          <w:tcPr>
            <w:tcW w:w="4077" w:type="dxa"/>
            <w:vMerge/>
          </w:tcPr>
          <w:p w:rsidR="009F2590" w:rsidRPr="009F2590" w:rsidRDefault="009F2590">
            <w:pPr>
              <w:rPr>
                <w:sz w:val="18"/>
                <w:szCs w:val="18"/>
              </w:rPr>
            </w:pPr>
          </w:p>
        </w:tc>
        <w:tc>
          <w:tcPr>
            <w:tcW w:w="5488" w:type="dxa"/>
            <w:tcBorders>
              <w:bottom w:val="single" w:sz="4" w:space="0" w:color="auto"/>
            </w:tcBorders>
          </w:tcPr>
          <w:p w:rsidR="009F2590" w:rsidRPr="009F2590" w:rsidRDefault="009F2590">
            <w:pPr>
              <w:rPr>
                <w:sz w:val="18"/>
                <w:szCs w:val="18"/>
              </w:rPr>
            </w:pPr>
            <w:r w:rsidRPr="009F2590">
              <w:rPr>
                <w:sz w:val="18"/>
                <w:szCs w:val="18"/>
              </w:rPr>
              <w:t>бездушний</w:t>
            </w:r>
          </w:p>
        </w:tc>
      </w:tr>
    </w:tbl>
    <w:p w:rsidR="007A0D79" w:rsidRDefault="007A0D79"/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626"/>
        </w:tabs>
        <w:spacing w:before="0"/>
        <w:ind w:left="340" w:hanging="280"/>
      </w:pPr>
      <w:r>
        <w:t>Опрацювання змісту твору. Бесіда за питаннями: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71"/>
        </w:tabs>
        <w:spacing w:before="0"/>
        <w:ind w:left="340" w:hanging="280"/>
      </w:pPr>
      <w:r>
        <w:t>Де і коли відбуваються події у пісні?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71"/>
        </w:tabs>
        <w:spacing w:before="0"/>
        <w:ind w:left="340" w:hanging="280"/>
      </w:pPr>
      <w:r>
        <w:t>Яка відома вам героїня твору теж була родом з Богуслава?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276"/>
        </w:tabs>
        <w:ind w:left="340" w:right="20" w:hanging="280"/>
      </w:pPr>
      <w:r>
        <w:rPr>
          <w:rStyle w:val="60pt"/>
        </w:rPr>
        <w:t>Чим Бондарівна відрізнялася від інших дівчат? (</w:t>
      </w:r>
      <w:r>
        <w:rPr>
          <w:rStyle w:val="6Garamond10pt0pt"/>
          <w:i/>
          <w:iCs/>
        </w:rPr>
        <w:t xml:space="preserve">У </w:t>
      </w:r>
      <w:r>
        <w:t xml:space="preserve">містечку </w:t>
      </w:r>
      <w:proofErr w:type="spellStart"/>
      <w:r>
        <w:t>Богуславку</w:t>
      </w:r>
      <w:proofErr w:type="spellEnd"/>
      <w:r>
        <w:t xml:space="preserve"> сидить дівок купка,</w:t>
      </w:r>
      <w:r>
        <w:rPr>
          <w:rStyle w:val="60pt"/>
        </w:rPr>
        <w:t xml:space="preserve"> / </w:t>
      </w:r>
      <w:r>
        <w:t>Межи ними Бондарівна, як сива голубка)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271"/>
        </w:tabs>
        <w:spacing w:before="0"/>
        <w:ind w:left="340" w:right="20" w:hanging="280"/>
      </w:pPr>
      <w:r>
        <w:t xml:space="preserve">Як ставився пан </w:t>
      </w:r>
      <w:proofErr w:type="spellStart"/>
      <w:r>
        <w:t>Каньовський</w:t>
      </w:r>
      <w:proofErr w:type="spellEnd"/>
      <w:r>
        <w:t xml:space="preserve"> до дівчини? (</w:t>
      </w:r>
      <w:r>
        <w:rPr>
          <w:rStyle w:val="0pt0"/>
        </w:rPr>
        <w:t>Обійняв він Бон</w:t>
      </w:r>
      <w:r>
        <w:rPr>
          <w:rStyle w:val="0pt0"/>
        </w:rPr>
        <w:softHyphen/>
        <w:t>дарівну та й поцілував)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271"/>
        </w:tabs>
        <w:ind w:left="340" w:right="20" w:hanging="280"/>
      </w:pPr>
      <w:r>
        <w:rPr>
          <w:rStyle w:val="60pt"/>
        </w:rPr>
        <w:t xml:space="preserve">За що героїня твору дорікала панові? </w:t>
      </w:r>
      <w:r>
        <w:t xml:space="preserve">(Ой не годен пан </w:t>
      </w:r>
      <w:proofErr w:type="spellStart"/>
      <w:r>
        <w:t>Ка</w:t>
      </w:r>
      <w:r>
        <w:softHyphen/>
        <w:t>ньовський</w:t>
      </w:r>
      <w:proofErr w:type="spellEnd"/>
      <w:r>
        <w:t xml:space="preserve"> мене цілувати,</w:t>
      </w:r>
      <w:r>
        <w:rPr>
          <w:rStyle w:val="60pt"/>
        </w:rPr>
        <w:t xml:space="preserve"> / </w:t>
      </w:r>
      <w:r>
        <w:t xml:space="preserve">Тільки годен пан </w:t>
      </w:r>
      <w:proofErr w:type="spellStart"/>
      <w:r>
        <w:t>Каньовский</w:t>
      </w:r>
      <w:proofErr w:type="spellEnd"/>
      <w:r>
        <w:t xml:space="preserve"> мене роззувати!»)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276"/>
        </w:tabs>
        <w:ind w:left="340" w:right="20" w:hanging="280"/>
      </w:pPr>
      <w:r>
        <w:rPr>
          <w:rStyle w:val="60pt"/>
        </w:rPr>
        <w:t xml:space="preserve">Від чого застерігали Бондарівну люди? </w:t>
      </w:r>
      <w:r>
        <w:t>(Ой шепнули люди добрі, буде тобі лихо! Тікай, тікай, Бондарівно, буде тобі лихо!)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5" w:lineRule="exact"/>
        <w:ind w:left="220" w:firstLine="0"/>
      </w:pPr>
      <w:r>
        <w:t>Чому героїні твору не вдалося втекти від пана?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441"/>
        </w:tabs>
        <w:spacing w:line="245" w:lineRule="exact"/>
        <w:ind w:left="220" w:right="20" w:firstLine="0"/>
      </w:pPr>
      <w:r>
        <w:rPr>
          <w:rStyle w:val="60pt"/>
        </w:rPr>
        <w:t xml:space="preserve">Що запропонував </w:t>
      </w:r>
      <w:proofErr w:type="spellStart"/>
      <w:r>
        <w:rPr>
          <w:rStyle w:val="60pt"/>
        </w:rPr>
        <w:t>Каньовський</w:t>
      </w:r>
      <w:proofErr w:type="spellEnd"/>
      <w:r>
        <w:rPr>
          <w:rStyle w:val="60pt"/>
        </w:rPr>
        <w:t xml:space="preserve"> Бондарівні за свою любов до нього ? </w:t>
      </w:r>
      <w:r>
        <w:t xml:space="preserve">(Ой чи хочеш, Бондарівно, </w:t>
      </w:r>
      <w:proofErr w:type="spellStart"/>
      <w:r>
        <w:t>ізо</w:t>
      </w:r>
      <w:proofErr w:type="spellEnd"/>
      <w:r>
        <w:t xml:space="preserve"> мною жити, / А чи </w:t>
      </w:r>
      <w:proofErr w:type="spellStart"/>
      <w:r>
        <w:t>во</w:t>
      </w:r>
      <w:r>
        <w:softHyphen/>
        <w:t>лиш</w:t>
      </w:r>
      <w:proofErr w:type="spellEnd"/>
      <w:r>
        <w:t>, Бондарівно, в сирій землі гнити?)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5" w:lineRule="exact"/>
        <w:ind w:left="220" w:right="20" w:firstLine="0"/>
      </w:pPr>
      <w:r>
        <w:t>Через що Бондарівна обирає волю, а значить і смерть, ніж погодитися на шлюб із паном?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5" w:lineRule="exact"/>
        <w:ind w:left="220" w:right="20" w:firstLine="0"/>
      </w:pPr>
      <w:r>
        <w:t xml:space="preserve">В чому виявилася жорстокість і підступність </w:t>
      </w:r>
      <w:proofErr w:type="spellStart"/>
      <w:r>
        <w:t>Каньовського</w:t>
      </w:r>
      <w:proofErr w:type="spellEnd"/>
      <w:r>
        <w:t xml:space="preserve"> в розплаті батьку за смерть його дочки? </w:t>
      </w:r>
      <w:r>
        <w:rPr>
          <w:rStyle w:val="0pt0"/>
        </w:rPr>
        <w:t>(Ой на ж тобі, ста</w:t>
      </w:r>
      <w:r>
        <w:rPr>
          <w:rStyle w:val="0pt0"/>
        </w:rPr>
        <w:softHyphen/>
        <w:t>рий Бондар, таляриків бочку</w:t>
      </w:r>
      <w:r>
        <w:t xml:space="preserve">,— / </w:t>
      </w:r>
      <w:r>
        <w:rPr>
          <w:rStyle w:val="0pt0"/>
        </w:rPr>
        <w:t>Оце тобі, старий Бондар, за хорошу дочку!)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5" w:lineRule="exact"/>
        <w:ind w:left="220" w:right="20" w:firstLine="0"/>
      </w:pPr>
      <w:r>
        <w:rPr>
          <w:rStyle w:val="60pt"/>
        </w:rPr>
        <w:t xml:space="preserve">Як сприйняв батько смерть своєї дочки? </w:t>
      </w:r>
      <w:r>
        <w:t>(Ударився старий Бондар в стіну головою:</w:t>
      </w:r>
      <w:r>
        <w:rPr>
          <w:rStyle w:val="60pt"/>
        </w:rPr>
        <w:t xml:space="preserve"> / </w:t>
      </w:r>
      <w:r>
        <w:t>«Бондарівно, моя донько, пропав яз тобою!»)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441"/>
        </w:tabs>
        <w:spacing w:line="245" w:lineRule="exact"/>
        <w:ind w:left="220" w:right="20" w:firstLine="0"/>
      </w:pPr>
      <w:r>
        <w:rPr>
          <w:rStyle w:val="60pt"/>
        </w:rPr>
        <w:t xml:space="preserve">Чим закінчилася балада? </w:t>
      </w:r>
      <w:r>
        <w:t>(Ударили в усі дзвони, музики за</w:t>
      </w:r>
      <w:r>
        <w:softHyphen/>
        <w:t>грали,</w:t>
      </w:r>
      <w:r>
        <w:rPr>
          <w:rStyle w:val="60pt"/>
        </w:rPr>
        <w:t xml:space="preserve"> / </w:t>
      </w:r>
      <w:r>
        <w:t>А вже ж дівку Бондарівну навіки сховали!)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5" w:lineRule="exact"/>
        <w:ind w:left="220" w:firstLine="0"/>
      </w:pPr>
      <w:proofErr w:type="spellStart"/>
      <w:r>
        <w:t>Висловіть</w:t>
      </w:r>
      <w:proofErr w:type="spellEnd"/>
      <w:r>
        <w:t xml:space="preserve"> своє ставлення до пана.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5" w:lineRule="exact"/>
        <w:ind w:left="220" w:firstLine="0"/>
      </w:pPr>
      <w:r>
        <w:t>Чому вчить вас цей твір?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5" w:lineRule="exact"/>
        <w:ind w:left="220" w:firstLine="0"/>
      </w:pPr>
      <w:r>
        <w:t>Чи змогли б ви помститися за смерть героїні? Як саме?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921"/>
        </w:tabs>
        <w:spacing w:before="0" w:line="245" w:lineRule="exact"/>
        <w:ind w:left="220" w:firstLine="0"/>
      </w:pPr>
      <w:r>
        <w:t>Міні-дискусія.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220" w:right="20" w:firstLine="0"/>
      </w:pPr>
      <w:r>
        <w:t>Як ви вважаєте, чи могла Бондарівна уникнути смерті? Чи була б вона щасливою?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950"/>
        </w:tabs>
        <w:spacing w:before="0" w:line="245" w:lineRule="exact"/>
        <w:ind w:left="220" w:right="20" w:firstLine="0"/>
      </w:pPr>
      <w:r>
        <w:t>Творче завдання. Скласти усний міні-твір-продовження про можливу помсту старого Бондаря, простого люду за смерть Бондарівни.</w:t>
      </w:r>
    </w:p>
    <w:p w:rsidR="009F2590" w:rsidRDefault="009F2590" w:rsidP="009F2590">
      <w:pPr>
        <w:pStyle w:val="80"/>
        <w:numPr>
          <w:ilvl w:val="1"/>
          <w:numId w:val="3"/>
        </w:numPr>
        <w:shd w:val="clear" w:color="auto" w:fill="auto"/>
        <w:tabs>
          <w:tab w:val="left" w:pos="628"/>
        </w:tabs>
        <w:spacing w:before="0" w:line="245" w:lineRule="exact"/>
        <w:ind w:left="220" w:firstLine="0"/>
      </w:pPr>
      <w:r>
        <w:t>Ой летіла стріла».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801"/>
        </w:tabs>
        <w:spacing w:before="0" w:line="245" w:lineRule="exact"/>
        <w:ind w:left="220" w:firstLine="0"/>
      </w:pPr>
      <w:r>
        <w:t>Виразне читання твору.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786"/>
        </w:tabs>
        <w:spacing w:before="0" w:line="245" w:lineRule="exact"/>
        <w:ind w:left="220" w:firstLine="0"/>
      </w:pPr>
      <w:r>
        <w:rPr>
          <w:rStyle w:val="0pt0"/>
        </w:rPr>
        <w:t>Тема:</w:t>
      </w:r>
      <w:r>
        <w:t xml:space="preserve"> оспівування суму за вбитим стрілою вдовиним сином.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791"/>
        </w:tabs>
        <w:spacing w:before="0" w:line="245" w:lineRule="exact"/>
        <w:ind w:left="220" w:firstLine="0"/>
      </w:pPr>
      <w:r>
        <w:rPr>
          <w:rStyle w:val="0pt0"/>
        </w:rPr>
        <w:t>Ідея:</w:t>
      </w:r>
      <w:r>
        <w:t xml:space="preserve"> висловлення співчуття до загиблого.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782"/>
        </w:tabs>
        <w:spacing w:before="0" w:line="245" w:lineRule="exact"/>
        <w:ind w:left="220" w:right="20" w:firstLine="0"/>
      </w:pPr>
      <w:r>
        <w:rPr>
          <w:rStyle w:val="0pt0"/>
        </w:rPr>
        <w:t>Основна думка:</w:t>
      </w:r>
      <w:r>
        <w:t xml:space="preserve"> Ой матінка плаче, / Поки жити буде, / А се</w:t>
      </w:r>
      <w:r>
        <w:softHyphen/>
        <w:t>стриця плаче, / Поки не забуде; / А миленька плаче, / Поки його бачить...</w:t>
      </w:r>
    </w:p>
    <w:p w:rsidR="009F2590" w:rsidRDefault="009F2590" w:rsidP="009F2590">
      <w:pPr>
        <w:pStyle w:val="2"/>
        <w:numPr>
          <w:ilvl w:val="2"/>
          <w:numId w:val="3"/>
        </w:numPr>
        <w:shd w:val="clear" w:color="auto" w:fill="auto"/>
        <w:tabs>
          <w:tab w:val="left" w:pos="801"/>
        </w:tabs>
        <w:spacing w:before="0" w:line="245" w:lineRule="exact"/>
        <w:ind w:left="220" w:firstLine="0"/>
      </w:pPr>
      <w:r>
        <w:t>Композиція.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220" w:right="560" w:firstLine="0"/>
        <w:jc w:val="left"/>
      </w:pPr>
      <w:r>
        <w:rPr>
          <w:rStyle w:val="0pt0"/>
        </w:rPr>
        <w:t>Експозиція:</w:t>
      </w:r>
      <w:r>
        <w:t xml:space="preserve"> діалог про причину смерті вдовиного сина. </w:t>
      </w:r>
      <w:r>
        <w:rPr>
          <w:rStyle w:val="0pt0"/>
        </w:rPr>
        <w:t>Зав’язка:</w:t>
      </w:r>
      <w:r>
        <w:t xml:space="preserve"> приліт трьох рябеньких зозуль.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220" w:right="20" w:firstLine="0"/>
      </w:pPr>
      <w:r>
        <w:rPr>
          <w:rStyle w:val="0pt0"/>
        </w:rPr>
        <w:t>Кульмінація:</w:t>
      </w:r>
      <w:r>
        <w:t xml:space="preserve"> оплакування матері, сестри, миленької, смерть героя.</w:t>
      </w:r>
    </w:p>
    <w:p w:rsidR="009F2590" w:rsidRDefault="009F2590" w:rsidP="009F2590">
      <w:pPr>
        <w:pStyle w:val="2"/>
        <w:shd w:val="clear" w:color="auto" w:fill="auto"/>
        <w:spacing w:before="0" w:line="245" w:lineRule="exact"/>
        <w:ind w:left="220" w:firstLine="0"/>
      </w:pPr>
      <w:r>
        <w:rPr>
          <w:rStyle w:val="0pt0"/>
        </w:rPr>
        <w:t>Розв’язка:</w:t>
      </w:r>
      <w:r>
        <w:t xml:space="preserve"> смерть рідної людини — </w:t>
      </w:r>
      <w:proofErr w:type="spellStart"/>
      <w:r>
        <w:t>одвічна</w:t>
      </w:r>
      <w:proofErr w:type="spellEnd"/>
      <w:r>
        <w:t xml:space="preserve"> пам’ять про неї.</w:t>
      </w:r>
    </w:p>
    <w:p w:rsidR="009F2590" w:rsidRDefault="009F2590" w:rsidP="009F2590">
      <w:pPr>
        <w:pStyle w:val="2"/>
        <w:numPr>
          <w:ilvl w:val="0"/>
          <w:numId w:val="4"/>
        </w:numPr>
        <w:shd w:val="clear" w:color="auto" w:fill="auto"/>
        <w:tabs>
          <w:tab w:val="left" w:pos="796"/>
        </w:tabs>
        <w:spacing w:before="0" w:line="245" w:lineRule="exact"/>
        <w:ind w:left="220" w:firstLine="0"/>
      </w:pPr>
      <w:r>
        <w:t>Обговорення змісту балади. Бесіда за питаннями: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right="20" w:firstLine="0"/>
      </w:pPr>
      <w:r>
        <w:t>Яких страждань зазнав наш народ у боротьбі з ворогом? На</w:t>
      </w:r>
      <w:r>
        <w:softHyphen/>
        <w:t>ведіть приклади з відомих вам творів.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5" w:lineRule="exact"/>
        <w:ind w:left="220" w:firstLine="0"/>
      </w:pPr>
      <w:r>
        <w:t>Хто випустив стрілу з-за синього моря?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416"/>
        </w:tabs>
        <w:spacing w:line="240" w:lineRule="exact"/>
        <w:ind w:left="200" w:right="20" w:firstLine="0"/>
      </w:pPr>
      <w:r>
        <w:rPr>
          <w:rStyle w:val="60pt"/>
        </w:rPr>
        <w:t>Ким були три рябенькі зозулі? Де вони повсідалися? (</w:t>
      </w:r>
      <w:r>
        <w:t>Одна прилетіла,</w:t>
      </w:r>
      <w:r>
        <w:rPr>
          <w:rStyle w:val="60pt"/>
        </w:rPr>
        <w:t xml:space="preserve"> / </w:t>
      </w:r>
      <w:r>
        <w:t>В головоньках сіла;</w:t>
      </w:r>
      <w:r>
        <w:rPr>
          <w:rStyle w:val="60pt"/>
        </w:rPr>
        <w:t xml:space="preserve"> / </w:t>
      </w:r>
      <w:r>
        <w:t>Друга прилетіла,</w:t>
      </w:r>
      <w:r>
        <w:rPr>
          <w:rStyle w:val="60pt"/>
        </w:rPr>
        <w:t xml:space="preserve"> / </w:t>
      </w:r>
      <w:r>
        <w:t>Край серденька сіла;</w:t>
      </w:r>
      <w:r>
        <w:rPr>
          <w:rStyle w:val="60pt"/>
        </w:rPr>
        <w:t xml:space="preserve"> / </w:t>
      </w:r>
      <w:r>
        <w:t>Третя прилетіла / Та в ніженьках сіла)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Чому трагічна смерть вдовиного сина не була байдужою для зозулі?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411"/>
        </w:tabs>
        <w:spacing w:line="240" w:lineRule="exact"/>
        <w:ind w:left="200" w:right="20" w:firstLine="0"/>
      </w:pPr>
      <w:r>
        <w:rPr>
          <w:rStyle w:val="60pt"/>
        </w:rPr>
        <w:t xml:space="preserve">Як рідні і мила сприйняли смерть хлопця? </w:t>
      </w:r>
      <w:r>
        <w:t>(Де матінка плаче,</w:t>
      </w:r>
      <w:r>
        <w:rPr>
          <w:rStyle w:val="60pt"/>
        </w:rPr>
        <w:t xml:space="preserve"> / </w:t>
      </w:r>
      <w:r>
        <w:t>Там Дунай розлився;</w:t>
      </w:r>
      <w:r>
        <w:rPr>
          <w:rStyle w:val="60pt"/>
        </w:rPr>
        <w:t xml:space="preserve"> / </w:t>
      </w:r>
      <w:r>
        <w:t>Де плаче сестриця,</w:t>
      </w:r>
      <w:r>
        <w:rPr>
          <w:rStyle w:val="60pt"/>
        </w:rPr>
        <w:t xml:space="preserve"> / </w:t>
      </w:r>
      <w:r>
        <w:t>Там слізок кри</w:t>
      </w:r>
      <w:r>
        <w:softHyphen/>
        <w:t>ниця;</w:t>
      </w:r>
      <w:r>
        <w:rPr>
          <w:rStyle w:val="60pt"/>
        </w:rPr>
        <w:t xml:space="preserve"> / </w:t>
      </w:r>
      <w:r>
        <w:t>Де плаче миленька</w:t>
      </w:r>
      <w:r>
        <w:rPr>
          <w:rStyle w:val="60pt"/>
        </w:rPr>
        <w:t xml:space="preserve"> — / </w:t>
      </w:r>
      <w:r>
        <w:t>Там земля сухенька)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Що символізує зозуля?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Чому від плачу миленької земля сухенька, а від сліз матері загиблого — «Дунай розлився»?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1"/>
        </w:tabs>
        <w:spacing w:before="0" w:line="240" w:lineRule="exact"/>
        <w:ind w:left="200" w:firstLine="0"/>
      </w:pPr>
      <w:r>
        <w:t>Які елементи казки є у творі? З якою метою вони використані?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Чим повчальна ця балада?</w:t>
      </w:r>
    </w:p>
    <w:p w:rsidR="009F2590" w:rsidRDefault="009F2590" w:rsidP="009F2590">
      <w:pPr>
        <w:pStyle w:val="80"/>
        <w:numPr>
          <w:ilvl w:val="0"/>
          <w:numId w:val="5"/>
        </w:numPr>
        <w:shd w:val="clear" w:color="auto" w:fill="auto"/>
        <w:tabs>
          <w:tab w:val="left" w:pos="603"/>
        </w:tabs>
        <w:spacing w:before="0"/>
        <w:ind w:left="200" w:firstLine="0"/>
      </w:pPr>
      <w:r>
        <w:t>«Ой на горі вогонь горить».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</w:pPr>
      <w:r>
        <w:t>Ознайомлення зі змістом балади.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805"/>
        </w:tabs>
        <w:spacing w:before="0" w:line="240" w:lineRule="exact"/>
        <w:ind w:left="200" w:right="20" w:firstLine="0"/>
      </w:pPr>
      <w:r>
        <w:rPr>
          <w:rStyle w:val="0pt0"/>
        </w:rPr>
        <w:t>Тема:</w:t>
      </w:r>
      <w:r>
        <w:t xml:space="preserve"> оспівування трагічної долі козака, який після бою в долині лежав «порубаний, постріляний».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66"/>
        </w:tabs>
        <w:spacing w:before="0" w:line="240" w:lineRule="exact"/>
        <w:ind w:left="200" w:firstLine="0"/>
      </w:pPr>
      <w:r>
        <w:rPr>
          <w:rStyle w:val="0pt0"/>
        </w:rPr>
        <w:t>Ідея:</w:t>
      </w:r>
      <w:r>
        <w:t xml:space="preserve"> висловлення співчуття загиблому козакові.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81"/>
        </w:tabs>
        <w:spacing w:before="0" w:line="240" w:lineRule="exact"/>
        <w:ind w:left="200" w:right="20" w:firstLine="0"/>
      </w:pPr>
      <w:r>
        <w:rPr>
          <w:rStyle w:val="0pt0"/>
        </w:rPr>
        <w:t>Основна думка:</w:t>
      </w:r>
      <w:r>
        <w:t xml:space="preserve"> Та вже ж твій син оженився / Та взяв собі </w:t>
      </w:r>
      <w:proofErr w:type="spellStart"/>
      <w:r>
        <w:t>паняночку</w:t>
      </w:r>
      <w:proofErr w:type="spellEnd"/>
      <w:r>
        <w:t>,/В чистім полі земляночку.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66"/>
        </w:tabs>
        <w:spacing w:before="0" w:line="240" w:lineRule="exact"/>
        <w:ind w:left="200" w:firstLine="0"/>
      </w:pPr>
      <w:r>
        <w:rPr>
          <w:rStyle w:val="0pt0"/>
        </w:rPr>
        <w:t>Римування:</w:t>
      </w:r>
      <w:r>
        <w:t xml:space="preserve"> паралельне.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Віршовий розмір: ямб.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Композиція.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Експозиція:</w:t>
      </w:r>
      <w:r>
        <w:t xml:space="preserve"> А в долині козак лежить, / Порубаний, пострі</w:t>
      </w:r>
      <w:r>
        <w:softHyphen/>
        <w:t>ляний...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Зав’язка:</w:t>
      </w:r>
      <w:r>
        <w:t xml:space="preserve"> Ой коню мій вороненький, / Біжи, коню, дорогою, / Та прибіжиш під батьків двір.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Кульмінація:</w:t>
      </w:r>
      <w:r>
        <w:t xml:space="preserve"> Ой коню мій вороненький, / А де ж мій син мо</w:t>
      </w:r>
      <w:r>
        <w:softHyphen/>
        <w:t>лоденький?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Розв’язка:</w:t>
      </w:r>
      <w:r>
        <w:t xml:space="preserve"> Та вже ж твій син оженився, / Та взяв собі </w:t>
      </w:r>
      <w:proofErr w:type="spellStart"/>
      <w:r>
        <w:t>паня</w:t>
      </w:r>
      <w:r>
        <w:softHyphen/>
        <w:t>ночку</w:t>
      </w:r>
      <w:proofErr w:type="spellEnd"/>
      <w:r>
        <w:t>, / В чистім полі земляночку.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</w:pPr>
      <w:r>
        <w:t>Художні особливості твору.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firstLine="0"/>
      </w:pPr>
      <w:r>
        <w:rPr>
          <w:rStyle w:val="0pt0"/>
        </w:rPr>
        <w:t>Метафори:</w:t>
      </w:r>
      <w:r>
        <w:t xml:space="preserve"> «Накрив очі осокою», «коник плаче».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Пестливі слова:</w:t>
      </w:r>
      <w:r>
        <w:t xml:space="preserve"> «ніженьки», «рученьки», «вороненький», «вірненький», «</w:t>
      </w:r>
      <w:proofErr w:type="spellStart"/>
      <w:r>
        <w:t>паняночку</w:t>
      </w:r>
      <w:proofErr w:type="spellEnd"/>
      <w:r>
        <w:t>», «земляночку».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Звертання:</w:t>
      </w:r>
      <w:r>
        <w:t xml:space="preserve"> «Не плач, коню, </w:t>
      </w:r>
      <w:proofErr w:type="spellStart"/>
      <w:r>
        <w:t>надо</w:t>
      </w:r>
      <w:proofErr w:type="spellEnd"/>
      <w:r>
        <w:t xml:space="preserve"> мною», «Біжи, коню, до</w:t>
      </w:r>
      <w:r>
        <w:softHyphen/>
        <w:t>рогою», «Не плач, мати, не журися».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  <w:jc w:val="left"/>
      </w:pPr>
      <w:r>
        <w:rPr>
          <w:rStyle w:val="0pt0"/>
        </w:rPr>
        <w:t>Риторичне запитання:</w:t>
      </w:r>
      <w:r>
        <w:t xml:space="preserve"> «А де ж мій син молоденький?». </w:t>
      </w:r>
      <w:r>
        <w:rPr>
          <w:rStyle w:val="0pt0"/>
        </w:rPr>
        <w:t>Риторичний оклик:</w:t>
      </w:r>
      <w:r>
        <w:t xml:space="preserve"> Ой коню мій вороненький, / Товаришу мій вірненький!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Повтори:</w:t>
      </w:r>
      <w:r>
        <w:t xml:space="preserve"> «Ой коню мій вороненький», «А ніженьки китай</w:t>
      </w:r>
      <w:r>
        <w:softHyphen/>
        <w:t>кою».</w:t>
      </w:r>
    </w:p>
    <w:p w:rsidR="009F2590" w:rsidRDefault="009F2590" w:rsidP="009F2590">
      <w:pPr>
        <w:pStyle w:val="2"/>
        <w:numPr>
          <w:ilvl w:val="0"/>
          <w:numId w:val="6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Обговорення змісту твору. Бесіда за питаннями: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Про що свідчить початок балади?</w:t>
      </w:r>
    </w:p>
    <w:p w:rsidR="009F2590" w:rsidRDefault="009F2590" w:rsidP="009F2590">
      <w:pPr>
        <w:pStyle w:val="60"/>
        <w:numPr>
          <w:ilvl w:val="0"/>
          <w:numId w:val="1"/>
        </w:numPr>
        <w:shd w:val="clear" w:color="auto" w:fill="auto"/>
        <w:tabs>
          <w:tab w:val="left" w:pos="416"/>
        </w:tabs>
        <w:spacing w:line="240" w:lineRule="exact"/>
        <w:ind w:left="200" w:right="20" w:firstLine="0"/>
      </w:pPr>
      <w:r>
        <w:rPr>
          <w:rStyle w:val="60pt"/>
        </w:rPr>
        <w:t xml:space="preserve">Яких страждань зазнав козак у долині? </w:t>
      </w:r>
      <w:r>
        <w:t>(А в долині козак ле</w:t>
      </w:r>
      <w:r>
        <w:softHyphen/>
        <w:t>жить,</w:t>
      </w:r>
      <w:r>
        <w:rPr>
          <w:rStyle w:val="60pt"/>
        </w:rPr>
        <w:t xml:space="preserve"> / </w:t>
      </w:r>
      <w:r>
        <w:t>Порубаний, постріляний...)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Що символізує в баладі чорний ворон?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Чому козак називає свого коня товаришем вірненьким?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3 приводу чого хлопець звернувся до коня? Чи виконав він прохання свого хазяїна?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Для чого у творі використано елементи казки?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Як рідні сприйняли сумну звістку від коня?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 xml:space="preserve">Яким чином </w:t>
      </w:r>
      <w:proofErr w:type="spellStart"/>
      <w:r>
        <w:t>вінь</w:t>
      </w:r>
      <w:proofErr w:type="spellEnd"/>
      <w:r>
        <w:t xml:space="preserve"> намагався заспокоїти мати і сестру ко</w:t>
      </w:r>
      <w:r>
        <w:softHyphen/>
        <w:t>зака?</w:t>
      </w:r>
    </w:p>
    <w:p w:rsidR="009F2590" w:rsidRDefault="009F2590" w:rsidP="009F2590">
      <w:pPr>
        <w:pStyle w:val="80"/>
        <w:numPr>
          <w:ilvl w:val="0"/>
          <w:numId w:val="7"/>
        </w:numPr>
        <w:shd w:val="clear" w:color="auto" w:fill="auto"/>
        <w:tabs>
          <w:tab w:val="left" w:pos="608"/>
        </w:tabs>
        <w:spacing w:before="0"/>
        <w:ind w:left="200" w:firstLine="0"/>
      </w:pPr>
      <w:r>
        <w:t>«Козака несуть».</w:t>
      </w:r>
    </w:p>
    <w:p w:rsidR="009F2590" w:rsidRDefault="009F2590" w:rsidP="009F2590">
      <w:pPr>
        <w:pStyle w:val="2"/>
        <w:numPr>
          <w:ilvl w:val="0"/>
          <w:numId w:val="8"/>
        </w:numPr>
        <w:shd w:val="clear" w:color="auto" w:fill="auto"/>
        <w:tabs>
          <w:tab w:val="left" w:pos="781"/>
        </w:tabs>
        <w:spacing w:before="0" w:line="240" w:lineRule="exact"/>
        <w:ind w:left="200" w:firstLine="0"/>
      </w:pPr>
      <w:r>
        <w:t>Виразне читання балади.</w:t>
      </w:r>
    </w:p>
    <w:p w:rsidR="009F2590" w:rsidRDefault="009F2590" w:rsidP="009F2590">
      <w:pPr>
        <w:pStyle w:val="2"/>
        <w:numPr>
          <w:ilvl w:val="0"/>
          <w:numId w:val="8"/>
        </w:numPr>
        <w:shd w:val="clear" w:color="auto" w:fill="auto"/>
        <w:tabs>
          <w:tab w:val="left" w:pos="786"/>
        </w:tabs>
        <w:spacing w:before="0" w:line="240" w:lineRule="exact"/>
        <w:ind w:left="200" w:firstLine="0"/>
      </w:pPr>
      <w:r>
        <w:rPr>
          <w:rStyle w:val="0pt0"/>
        </w:rPr>
        <w:t>Тема:</w:t>
      </w:r>
      <w:r>
        <w:t xml:space="preserve"> оплакування дівчиною козака, який загинув.</w:t>
      </w:r>
    </w:p>
    <w:p w:rsidR="009F2590" w:rsidRDefault="009F2590" w:rsidP="009F2590">
      <w:pPr>
        <w:pStyle w:val="2"/>
        <w:numPr>
          <w:ilvl w:val="0"/>
          <w:numId w:val="8"/>
        </w:numPr>
        <w:shd w:val="clear" w:color="auto" w:fill="auto"/>
        <w:tabs>
          <w:tab w:val="left" w:pos="776"/>
        </w:tabs>
        <w:spacing w:before="0" w:line="240" w:lineRule="exact"/>
        <w:ind w:left="200" w:right="20" w:firstLine="0"/>
      </w:pPr>
      <w:r>
        <w:rPr>
          <w:rStyle w:val="0pt0"/>
        </w:rPr>
        <w:t>Ідея:</w:t>
      </w:r>
      <w:r>
        <w:t xml:space="preserve"> висловлення співчутливого ставлення до тих, хто за</w:t>
      </w:r>
      <w:r>
        <w:softHyphen/>
        <w:t>гинув заради щасливого життя інших.</w:t>
      </w:r>
    </w:p>
    <w:p w:rsidR="009F2590" w:rsidRDefault="009F2590" w:rsidP="009F2590">
      <w:pPr>
        <w:pStyle w:val="2"/>
        <w:numPr>
          <w:ilvl w:val="0"/>
          <w:numId w:val="8"/>
        </w:numPr>
        <w:shd w:val="clear" w:color="auto" w:fill="auto"/>
        <w:tabs>
          <w:tab w:val="left" w:pos="790"/>
        </w:tabs>
        <w:spacing w:before="0" w:line="240" w:lineRule="exact"/>
        <w:ind w:left="200" w:right="20" w:firstLine="0"/>
      </w:pPr>
      <w:r>
        <w:rPr>
          <w:rStyle w:val="0pt0"/>
        </w:rPr>
        <w:t>Основна думка:</w:t>
      </w:r>
      <w:r>
        <w:t xml:space="preserve"> А де знайдеш ти, / Та дівчинонько, / Над козака коханця!</w:t>
      </w:r>
    </w:p>
    <w:p w:rsidR="009F2590" w:rsidRDefault="009F2590" w:rsidP="009F2590">
      <w:pPr>
        <w:pStyle w:val="2"/>
        <w:numPr>
          <w:ilvl w:val="0"/>
          <w:numId w:val="7"/>
        </w:numPr>
        <w:shd w:val="clear" w:color="auto" w:fill="auto"/>
        <w:tabs>
          <w:tab w:val="left" w:pos="598"/>
        </w:tabs>
        <w:spacing w:before="0" w:line="240" w:lineRule="exact"/>
        <w:ind w:left="200" w:firstLine="0"/>
      </w:pPr>
      <w:r>
        <w:t>Художні особливості твору.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Повтори:</w:t>
      </w:r>
      <w:r>
        <w:t xml:space="preserve"> «А за ним, а за ним», «...ломи, ломи», «білі ру</w:t>
      </w:r>
      <w:r>
        <w:softHyphen/>
        <w:t>ченьки».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0"/>
        </w:rPr>
        <w:t>Риторичні оклики:</w:t>
      </w:r>
      <w:r>
        <w:t xml:space="preserve"> Ой ломи, ломи / Білі рученьки / До єди</w:t>
      </w:r>
      <w:r>
        <w:softHyphen/>
        <w:t>ного пальця! / А де знайдеш ти, / Та дівчинонько, / Над козака коханця!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firstLine="0"/>
      </w:pPr>
      <w:r>
        <w:t>Звертання: А де знайдеш ти, / Та дівчинонько...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firstLine="0"/>
      </w:pPr>
      <w:r>
        <w:rPr>
          <w:rStyle w:val="0pt0"/>
        </w:rPr>
        <w:t>Епітет:</w:t>
      </w:r>
      <w:r>
        <w:t xml:space="preserve"> «білі рученьки».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firstLine="0"/>
      </w:pPr>
      <w:r>
        <w:rPr>
          <w:rStyle w:val="0pt0"/>
        </w:rPr>
        <w:t>Метафора:</w:t>
      </w:r>
      <w:r>
        <w:t xml:space="preserve"> «кінь головоньку клонить».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00" w:firstLine="0"/>
      </w:pPr>
      <w:r>
        <w:rPr>
          <w:rStyle w:val="0pt0"/>
        </w:rPr>
        <w:t>Пестливі слова:</w:t>
      </w:r>
      <w:r>
        <w:t xml:space="preserve"> «головоньку», «рученьки», «дівчинонько».</w:t>
      </w:r>
    </w:p>
    <w:p w:rsidR="009F2590" w:rsidRDefault="009F2590" w:rsidP="009F2590">
      <w:pPr>
        <w:pStyle w:val="2"/>
        <w:numPr>
          <w:ilvl w:val="0"/>
          <w:numId w:val="9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Опрацювання змісту балади. Бесіда за питаннями: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Яку епоху, на ваш погляд, відтворено в пісні?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right="20" w:firstLine="0"/>
      </w:pPr>
      <w:r>
        <w:t>Чим пояснити страждання дівчини? Як про це зазначено у творі? (</w:t>
      </w:r>
      <w:r>
        <w:rPr>
          <w:rStyle w:val="0pt0"/>
        </w:rPr>
        <w:t>Білі рученьки ломить...</w:t>
      </w:r>
      <w:r>
        <w:t xml:space="preserve"> / </w:t>
      </w:r>
      <w:r>
        <w:rPr>
          <w:rStyle w:val="0pt0"/>
        </w:rPr>
        <w:t>До єдиного пальця!)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right="20" w:firstLine="0"/>
      </w:pPr>
      <w:r>
        <w:t>Про що свідчить очікування дівчиною козака, коли той при</w:t>
      </w:r>
      <w:r>
        <w:softHyphen/>
        <w:t>йде з походу?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За допомогою яких художніх засобів автор зображує трагічну подію у творі?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Опишіть внутрішній стан дівчини, яка побачила свого коха</w:t>
      </w:r>
      <w:r>
        <w:softHyphen/>
        <w:t>ного мертвим.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right="20" w:firstLine="0"/>
      </w:pPr>
      <w:r>
        <w:t>Про що зазначено наприкінці балади? Чи зможе дівчина за</w:t>
      </w:r>
      <w:r>
        <w:softHyphen/>
        <w:t>бути коханого?</w:t>
      </w:r>
    </w:p>
    <w:p w:rsidR="009F2590" w:rsidRDefault="009F2590" w:rsidP="009F2590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Яким ви уявляєте подальше життя героїні?</w:t>
      </w:r>
    </w:p>
    <w:p w:rsidR="009F2590" w:rsidRDefault="009F2590" w:rsidP="009F2590">
      <w:pPr>
        <w:pStyle w:val="21"/>
        <w:numPr>
          <w:ilvl w:val="0"/>
          <w:numId w:val="10"/>
        </w:numPr>
        <w:shd w:val="clear" w:color="auto" w:fill="auto"/>
        <w:tabs>
          <w:tab w:val="left" w:pos="544"/>
        </w:tabs>
        <w:spacing w:after="71" w:line="180" w:lineRule="exact"/>
        <w:ind w:left="280"/>
        <w:jc w:val="both"/>
      </w:pPr>
      <w:bookmarkStart w:id="1" w:name="bookmark38"/>
      <w:r>
        <w:t>Закріплення вивченого матеріалу</w:t>
      </w:r>
      <w:bookmarkEnd w:id="1"/>
    </w:p>
    <w:p w:rsidR="009F2590" w:rsidRDefault="009F2590" w:rsidP="009F2590">
      <w:pPr>
        <w:pStyle w:val="50"/>
        <w:numPr>
          <w:ilvl w:val="0"/>
          <w:numId w:val="11"/>
        </w:numPr>
        <w:shd w:val="clear" w:color="auto" w:fill="auto"/>
        <w:tabs>
          <w:tab w:val="left" w:pos="496"/>
        </w:tabs>
        <w:spacing w:before="0" w:after="29" w:line="190" w:lineRule="exact"/>
        <w:ind w:left="280" w:firstLine="0"/>
      </w:pPr>
      <w:r>
        <w:t>Проведення тестового опитування</w:t>
      </w:r>
    </w:p>
    <w:p w:rsidR="009F2590" w:rsidRDefault="009F2590" w:rsidP="009F2590">
      <w:pPr>
        <w:pStyle w:val="80"/>
        <w:shd w:val="clear" w:color="auto" w:fill="auto"/>
        <w:spacing w:before="0"/>
        <w:ind w:left="280" w:firstLine="0"/>
      </w:pPr>
      <w:r>
        <w:t>«Бондарівна»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</w:pPr>
      <w:r>
        <w:t>Бондарівна гуляла: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біля річки; б) по високому мосту; в) </w:t>
      </w:r>
      <w:r>
        <w:rPr>
          <w:rStyle w:val="0pt0"/>
        </w:rPr>
        <w:t>по містечку,</w:t>
      </w:r>
    </w:p>
    <w:p w:rsidR="009F2590" w:rsidRDefault="009F2590" w:rsidP="009F2590">
      <w:pPr>
        <w:pStyle w:val="2"/>
        <w:shd w:val="clear" w:color="auto" w:fill="auto"/>
        <w:tabs>
          <w:tab w:val="left" w:pos="515"/>
        </w:tabs>
        <w:spacing w:before="0" w:line="240" w:lineRule="exact"/>
        <w:ind w:left="280" w:firstLine="0"/>
      </w:pPr>
      <w:r>
        <w:t>г)</w:t>
      </w:r>
      <w:r>
        <w:tab/>
        <w:t>у дворі власного маєтку.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t>Серед інших дівчат героїня, наче: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спляча красуня; б) троянда; в) ластівка; г) </w:t>
      </w:r>
      <w:r>
        <w:rPr>
          <w:rStyle w:val="0pt0"/>
        </w:rPr>
        <w:t>сива голубка.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  <w:jc w:val="left"/>
      </w:pPr>
      <w:r>
        <w:t xml:space="preserve">Через що Бондарівна висловила незадоволення пану </w:t>
      </w:r>
      <w:proofErr w:type="spellStart"/>
      <w:r>
        <w:t>Каньов</w:t>
      </w:r>
      <w:proofErr w:type="spellEnd"/>
      <w:r>
        <w:t xml:space="preserve">- </w:t>
      </w:r>
      <w:proofErr w:type="spellStart"/>
      <w:r>
        <w:t>ському</w:t>
      </w:r>
      <w:proofErr w:type="spellEnd"/>
      <w:r>
        <w:t>? Бо він її:</w:t>
      </w:r>
    </w:p>
    <w:p w:rsidR="009F2590" w:rsidRDefault="009F2590" w:rsidP="009F2590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а)</w:t>
      </w:r>
      <w:r>
        <w:tab/>
        <w:t>переобтяжував важкою роботою;</w:t>
      </w:r>
    </w:p>
    <w:p w:rsidR="009F2590" w:rsidRDefault="009F2590" w:rsidP="009F2590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б)</w:t>
      </w:r>
      <w:r>
        <w:tab/>
        <w:t>ображав і принижував;</w:t>
      </w:r>
    </w:p>
    <w:p w:rsidR="009F2590" w:rsidRDefault="009F2590" w:rsidP="009F2590">
      <w:pPr>
        <w:pStyle w:val="60"/>
        <w:shd w:val="clear" w:color="auto" w:fill="auto"/>
        <w:tabs>
          <w:tab w:val="left" w:pos="525"/>
        </w:tabs>
        <w:spacing w:line="240" w:lineRule="exact"/>
        <w:ind w:left="280" w:firstLine="0"/>
      </w:pPr>
      <w:r>
        <w:rPr>
          <w:rStyle w:val="60pt"/>
        </w:rPr>
        <w:t>в)</w:t>
      </w:r>
      <w:r>
        <w:rPr>
          <w:rStyle w:val="60pt"/>
        </w:rPr>
        <w:tab/>
      </w:r>
      <w:r>
        <w:t>обійняв і поцілував',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примушував готувати собі смачні страви.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  <w:jc w:val="left"/>
      </w:pPr>
      <w:r>
        <w:t>Описуючи вродливість Бондарівни, творці балади зазначили, що вона: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приваблива; б) </w:t>
      </w:r>
      <w:r>
        <w:rPr>
          <w:rStyle w:val="0pt0"/>
        </w:rPr>
        <w:t>хороша',</w:t>
      </w:r>
      <w:r>
        <w:t xml:space="preserve"> в) вродлива; г) симпатична.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491"/>
        </w:tabs>
        <w:spacing w:before="0" w:line="240" w:lineRule="exact"/>
        <w:ind w:left="280" w:firstLine="0"/>
      </w:pPr>
      <w:r>
        <w:t>Хто вбив Бондарівну?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Два жовніри; б) </w:t>
      </w:r>
      <w:r>
        <w:rPr>
          <w:rStyle w:val="0pt0"/>
        </w:rPr>
        <w:t xml:space="preserve">пан </w:t>
      </w:r>
      <w:proofErr w:type="spellStart"/>
      <w:r>
        <w:rPr>
          <w:rStyle w:val="0pt0"/>
        </w:rPr>
        <w:t>Каньовський</w:t>
      </w:r>
      <w:proofErr w:type="spellEnd"/>
      <w:r>
        <w:rPr>
          <w:rStyle w:val="0pt0"/>
        </w:rPr>
        <w:t>',</w:t>
      </w:r>
      <w:r>
        <w:t xml:space="preserve"> в) батько героїні;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старий солдат.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506"/>
        </w:tabs>
        <w:spacing w:before="0" w:line="240" w:lineRule="exact"/>
        <w:ind w:left="280" w:right="40" w:firstLine="0"/>
        <w:jc w:val="left"/>
      </w:pPr>
      <w:r>
        <w:t xml:space="preserve">Найбільше героїня у своєму житті цінувала: а) доброту; б) порядність; в) </w:t>
      </w:r>
      <w:r>
        <w:rPr>
          <w:rStyle w:val="0pt0"/>
        </w:rPr>
        <w:t>волю',</w:t>
      </w:r>
      <w:r>
        <w:t xml:space="preserve"> г) щирість.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496"/>
        </w:tabs>
        <w:spacing w:before="0" w:line="240" w:lineRule="exact"/>
        <w:ind w:left="280" w:right="40" w:firstLine="0"/>
        <w:jc w:val="left"/>
      </w:pPr>
      <w:r>
        <w:t>Риса характеру пана, яка виявилася у нього в кульмінацій</w:t>
      </w:r>
      <w:r>
        <w:softHyphen/>
        <w:t>ний момент: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  <w:jc w:val="left"/>
      </w:pPr>
      <w:r>
        <w:t xml:space="preserve">хитрість; б) жадність; в) улесливість; г) </w:t>
      </w:r>
      <w:r>
        <w:rPr>
          <w:rStyle w:val="0pt0"/>
        </w:rPr>
        <w:t>жорстокість.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  <w:jc w:val="left"/>
      </w:pPr>
      <w:r>
        <w:t>Яким було останнє бажання героїні? Вона:</w:t>
      </w:r>
    </w:p>
    <w:p w:rsidR="009F2590" w:rsidRDefault="009F2590" w:rsidP="009F2590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  <w:jc w:val="left"/>
      </w:pPr>
      <w:r>
        <w:t>а)</w:t>
      </w:r>
      <w:r>
        <w:tab/>
        <w:t>прагнула щастя своєму коханому;</w:t>
      </w:r>
    </w:p>
    <w:p w:rsidR="009F2590" w:rsidRDefault="009F2590" w:rsidP="009F2590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  <w:jc w:val="left"/>
      </w:pPr>
      <w:r>
        <w:t>б)</w:t>
      </w:r>
      <w:r>
        <w:tab/>
        <w:t>мріяла про скасування кріпацтва;</w:t>
      </w:r>
    </w:p>
    <w:p w:rsidR="009F2590" w:rsidRDefault="009F2590" w:rsidP="009F2590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  <w:jc w:val="left"/>
      </w:pPr>
      <w:r>
        <w:t>в)</w:t>
      </w:r>
      <w:r>
        <w:tab/>
        <w:t>хотіла укласти шлюб зі своїм милим;</w:t>
      </w:r>
    </w:p>
    <w:p w:rsidR="009F2590" w:rsidRDefault="009F2590" w:rsidP="009F2590">
      <w:pPr>
        <w:pStyle w:val="60"/>
        <w:shd w:val="clear" w:color="auto" w:fill="auto"/>
        <w:tabs>
          <w:tab w:val="left" w:pos="520"/>
        </w:tabs>
        <w:spacing w:line="240" w:lineRule="exact"/>
        <w:ind w:left="28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t>хотіла бачити своє життя вільним.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506"/>
        </w:tabs>
        <w:spacing w:before="0" w:line="240" w:lineRule="exact"/>
        <w:ind w:left="280" w:right="40" w:firstLine="0"/>
        <w:jc w:val="left"/>
      </w:pPr>
      <w:r>
        <w:t>Що радили люди зробити героїні у зв’язку з пильною увагою до неї пана?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  <w:jc w:val="left"/>
      </w:pPr>
      <w:r>
        <w:t xml:space="preserve">а) </w:t>
      </w:r>
      <w:r>
        <w:rPr>
          <w:rStyle w:val="0pt0"/>
        </w:rPr>
        <w:t>Втекти від нього',</w:t>
      </w:r>
      <w:r>
        <w:t xml:space="preserve"> б) погодитися на шлюб з ним;</w:t>
      </w:r>
    </w:p>
    <w:p w:rsidR="009F2590" w:rsidRDefault="009F2590" w:rsidP="009F2590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  <w:jc w:val="left"/>
      </w:pPr>
      <w:r>
        <w:t>в)</w:t>
      </w:r>
      <w:r>
        <w:tab/>
        <w:t>остерігатися його; г) не зустрічатися з ним.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326"/>
        </w:tabs>
        <w:spacing w:before="0" w:line="240" w:lineRule="exact"/>
        <w:ind w:left="280" w:right="1620" w:hanging="280"/>
        <w:jc w:val="left"/>
      </w:pPr>
      <w:r>
        <w:t xml:space="preserve">За смерть дочки пан дав її батьку: а) </w:t>
      </w:r>
      <w:r>
        <w:rPr>
          <w:rStyle w:val="0pt0"/>
        </w:rPr>
        <w:t>гроші',</w:t>
      </w:r>
      <w:r>
        <w:t xml:space="preserve"> б) стадо худоби;</w:t>
      </w:r>
    </w:p>
    <w:p w:rsidR="009F2590" w:rsidRDefault="009F2590" w:rsidP="009F2590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  <w:jc w:val="left"/>
      </w:pPr>
      <w:r>
        <w:t>в)</w:t>
      </w:r>
      <w:r>
        <w:tab/>
        <w:t>дозвіл безкоштовно рибачити у річці; г) нову хату.</w:t>
      </w:r>
    </w:p>
    <w:p w:rsidR="009F2590" w:rsidRDefault="009F2590" w:rsidP="009F2590">
      <w:pPr>
        <w:pStyle w:val="2"/>
        <w:numPr>
          <w:ilvl w:val="0"/>
          <w:numId w:val="12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t xml:space="preserve">Що цінував пан </w:t>
      </w:r>
      <w:proofErr w:type="spellStart"/>
      <w:r>
        <w:t>Каньовський</w:t>
      </w:r>
      <w:proofErr w:type="spellEnd"/>
      <w:r>
        <w:t xml:space="preserve"> у Бондарівні? Її:</w:t>
      </w:r>
    </w:p>
    <w:p w:rsidR="009F2590" w:rsidRDefault="009F2590" w:rsidP="009F2590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  <w:jc w:val="left"/>
      </w:pPr>
      <w:r>
        <w:t>а)</w:t>
      </w:r>
      <w:r>
        <w:tab/>
      </w:r>
      <w:r>
        <w:rPr>
          <w:rStyle w:val="0pt0"/>
        </w:rPr>
        <w:t>вроду і красу,</w:t>
      </w:r>
      <w:r>
        <w:t xml:space="preserve"> б) вміння гарно співати і танцювати;</w:t>
      </w:r>
    </w:p>
    <w:p w:rsidR="009F2590" w:rsidRDefault="009F2590" w:rsidP="009F2590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  <w:jc w:val="left"/>
      </w:pPr>
      <w:r>
        <w:t>в)</w:t>
      </w:r>
      <w:r>
        <w:tab/>
        <w:t>доброту і порядність;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  <w:jc w:val="left"/>
      </w:pPr>
      <w:r>
        <w:t>г)</w:t>
      </w:r>
      <w:r>
        <w:tab/>
        <w:t>майстерність у вишиванні хрестиком.</w:t>
      </w:r>
    </w:p>
    <w:p w:rsidR="009F2590" w:rsidRDefault="009F2590" w:rsidP="009F2590">
      <w:pPr>
        <w:pStyle w:val="80"/>
        <w:shd w:val="clear" w:color="auto" w:fill="auto"/>
        <w:spacing w:before="0"/>
        <w:ind w:left="280" w:firstLine="0"/>
      </w:pPr>
      <w:r>
        <w:rPr>
          <w:rStyle w:val="8105pt0pt"/>
          <w:i/>
          <w:iCs/>
        </w:rPr>
        <w:t>Ой летіла стріла»</w:t>
      </w:r>
    </w:p>
    <w:p w:rsidR="009F2590" w:rsidRDefault="009F2590" w:rsidP="009F2590">
      <w:pPr>
        <w:pStyle w:val="2"/>
        <w:numPr>
          <w:ilvl w:val="0"/>
          <w:numId w:val="13"/>
        </w:numPr>
        <w:shd w:val="clear" w:color="auto" w:fill="auto"/>
        <w:tabs>
          <w:tab w:val="left" w:pos="496"/>
        </w:tabs>
        <w:spacing w:before="0" w:line="240" w:lineRule="exact"/>
        <w:ind w:left="280" w:right="240" w:firstLine="0"/>
        <w:jc w:val="left"/>
      </w:pPr>
      <w:r>
        <w:t>Звідкіль летіла стріла, що влучила у вдовиного сина? 3: а) гори; б) долини; в) дрімучого лісу;</w:t>
      </w:r>
    </w:p>
    <w:p w:rsidR="009F2590" w:rsidRDefault="009F2590" w:rsidP="009F2590">
      <w:pPr>
        <w:pStyle w:val="60"/>
        <w:shd w:val="clear" w:color="auto" w:fill="auto"/>
        <w:tabs>
          <w:tab w:val="left" w:pos="515"/>
        </w:tabs>
        <w:spacing w:line="240" w:lineRule="exact"/>
        <w:ind w:left="28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синього моря.</w:t>
      </w:r>
    </w:p>
    <w:p w:rsidR="009F2590" w:rsidRDefault="009F2590" w:rsidP="009F2590">
      <w:pPr>
        <w:pStyle w:val="2"/>
        <w:numPr>
          <w:ilvl w:val="0"/>
          <w:numId w:val="13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t>Де сіла перша рябенька зозуля?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</w:t>
      </w:r>
      <w:r>
        <w:rPr>
          <w:rStyle w:val="10pt0pt"/>
        </w:rPr>
        <w:t>Біля голови померлого',</w:t>
      </w:r>
      <w:r>
        <w:t xml:space="preserve"> б) на старому дубі;</w:t>
      </w:r>
    </w:p>
    <w:p w:rsidR="009F2590" w:rsidRDefault="009F2590" w:rsidP="009F2590">
      <w:pPr>
        <w:pStyle w:val="2"/>
        <w:shd w:val="clear" w:color="auto" w:fill="auto"/>
        <w:tabs>
          <w:tab w:val="left" w:pos="530"/>
          <w:tab w:val="left" w:pos="530"/>
        </w:tabs>
        <w:spacing w:before="0" w:line="240" w:lineRule="exact"/>
        <w:ind w:left="280" w:firstLine="0"/>
      </w:pPr>
      <w:r>
        <w:t>в)</w:t>
      </w:r>
      <w:r>
        <w:tab/>
        <w:t>на сходинках хати вбитого; г) у криниці під калиною.</w:t>
      </w:r>
    </w:p>
    <w:p w:rsidR="009F2590" w:rsidRDefault="009F2590" w:rsidP="009F2590">
      <w:pPr>
        <w:pStyle w:val="2"/>
        <w:numPr>
          <w:ilvl w:val="0"/>
          <w:numId w:val="13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t>Де матінка за сином плаче, там: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сліз криниця; б) земля сухенька; в) </w:t>
      </w:r>
      <w:r>
        <w:rPr>
          <w:rStyle w:val="10pt0pt"/>
        </w:rPr>
        <w:t>Дунай розлився',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калюж багато.</w:t>
      </w:r>
    </w:p>
    <w:p w:rsidR="009F2590" w:rsidRDefault="009F2590" w:rsidP="009F2590">
      <w:pPr>
        <w:pStyle w:val="80"/>
        <w:shd w:val="clear" w:color="auto" w:fill="auto"/>
        <w:spacing w:before="0"/>
        <w:ind w:left="280" w:firstLine="0"/>
      </w:pPr>
      <w:r>
        <w:rPr>
          <w:rStyle w:val="8105pt0pt"/>
          <w:i/>
          <w:iCs/>
        </w:rPr>
        <w:t>«Ой на горі вогонь горить</w:t>
      </w:r>
      <w:r>
        <w:rPr>
          <w:rStyle w:val="810pt0pt"/>
        </w:rPr>
        <w:t>»</w:t>
      </w:r>
    </w:p>
    <w:p w:rsidR="009F2590" w:rsidRDefault="009F2590" w:rsidP="009F2590">
      <w:pPr>
        <w:pStyle w:val="2"/>
        <w:numPr>
          <w:ilvl w:val="0"/>
          <w:numId w:val="14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t>Події на початку твору відбуваються: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біля гори; б) </w:t>
      </w:r>
      <w:r>
        <w:rPr>
          <w:rStyle w:val="10pt0pt"/>
        </w:rPr>
        <w:t>в долині',</w:t>
      </w:r>
      <w:r>
        <w:t xml:space="preserve"> в) за лісом; г) неподалік села.</w:t>
      </w:r>
    </w:p>
    <w:p w:rsidR="009F2590" w:rsidRDefault="009F2590" w:rsidP="009F2590">
      <w:pPr>
        <w:pStyle w:val="2"/>
        <w:numPr>
          <w:ilvl w:val="0"/>
          <w:numId w:val="14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Смерть козака оплакував: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</w:t>
      </w:r>
      <w:r>
        <w:rPr>
          <w:rStyle w:val="10pt0pt"/>
        </w:rPr>
        <w:t>його кінь;</w:t>
      </w:r>
      <w:r>
        <w:t xml:space="preserve"> б) вороги; в) голубка; г) вітер.</w:t>
      </w:r>
    </w:p>
    <w:p w:rsidR="009F2590" w:rsidRDefault="009F2590" w:rsidP="009F2590">
      <w:pPr>
        <w:pStyle w:val="2"/>
        <w:numPr>
          <w:ilvl w:val="0"/>
          <w:numId w:val="14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Кінь у героя твору був: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біленький; б) сіренький; в) сивенький; г) </w:t>
      </w:r>
      <w:r>
        <w:rPr>
          <w:rStyle w:val="10pt0pt"/>
        </w:rPr>
        <w:t>вороненький.</w:t>
      </w:r>
    </w:p>
    <w:p w:rsidR="009F2590" w:rsidRDefault="009F2590" w:rsidP="009F2590">
      <w:pPr>
        <w:pStyle w:val="2"/>
        <w:numPr>
          <w:ilvl w:val="0"/>
          <w:numId w:val="14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Хто зустрів посланця козака?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>а) Батько; б) селянські заробітчани; в) кохана;</w:t>
      </w:r>
    </w:p>
    <w:p w:rsidR="009F2590" w:rsidRDefault="009F2590" w:rsidP="009F2590">
      <w:pPr>
        <w:pStyle w:val="60"/>
        <w:shd w:val="clear" w:color="auto" w:fill="auto"/>
        <w:tabs>
          <w:tab w:val="left" w:pos="515"/>
        </w:tabs>
        <w:spacing w:line="240" w:lineRule="exact"/>
        <w:ind w:left="28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сестра з матір’ю.</w:t>
      </w:r>
    </w:p>
    <w:p w:rsidR="009F2590" w:rsidRDefault="009F2590" w:rsidP="009F2590">
      <w:pPr>
        <w:pStyle w:val="80"/>
        <w:shd w:val="clear" w:color="auto" w:fill="auto"/>
        <w:spacing w:before="0"/>
        <w:ind w:left="280" w:firstLine="0"/>
      </w:pPr>
      <w:r>
        <w:rPr>
          <w:rStyle w:val="8105pt0pt"/>
          <w:i/>
          <w:iCs/>
        </w:rPr>
        <w:t>«Козака несуть</w:t>
      </w:r>
      <w:r>
        <w:rPr>
          <w:rStyle w:val="810pt0pt"/>
        </w:rPr>
        <w:t>»</w:t>
      </w:r>
    </w:p>
    <w:p w:rsidR="009F2590" w:rsidRDefault="009F2590" w:rsidP="009F2590">
      <w:pPr>
        <w:pStyle w:val="2"/>
        <w:numPr>
          <w:ilvl w:val="0"/>
          <w:numId w:val="15"/>
        </w:numPr>
        <w:shd w:val="clear" w:color="auto" w:fill="auto"/>
        <w:tabs>
          <w:tab w:val="left" w:pos="496"/>
        </w:tabs>
        <w:spacing w:before="0" w:line="240" w:lineRule="exact"/>
        <w:ind w:left="280" w:right="240" w:firstLine="0"/>
        <w:jc w:val="left"/>
      </w:pPr>
      <w:r>
        <w:t xml:space="preserve">З приводу смерті козака сумує не тільки автор балади, а й: а) дівчина; б) дружка дівчини; в) </w:t>
      </w:r>
      <w:r>
        <w:rPr>
          <w:rStyle w:val="10pt0pt"/>
        </w:rPr>
        <w:t>кінь;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всі, хто його знав.</w:t>
      </w:r>
    </w:p>
    <w:p w:rsidR="009F2590" w:rsidRDefault="009F2590" w:rsidP="009F2590">
      <w:pPr>
        <w:pStyle w:val="2"/>
        <w:numPr>
          <w:ilvl w:val="0"/>
          <w:numId w:val="15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t>Дізнавшись про смерть коханого, дівчина:</w:t>
      </w:r>
    </w:p>
    <w:p w:rsidR="009F2590" w:rsidRDefault="009F2590" w:rsidP="009F2590">
      <w:pPr>
        <w:pStyle w:val="60"/>
        <w:shd w:val="clear" w:color="auto" w:fill="auto"/>
        <w:tabs>
          <w:tab w:val="left" w:pos="525"/>
        </w:tabs>
        <w:spacing w:line="240" w:lineRule="exact"/>
        <w:ind w:left="28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rPr>
          <w:rStyle w:val="610pt"/>
          <w:i/>
          <w:iCs/>
        </w:rPr>
        <w:t>білі рученьки ламала;</w:t>
      </w:r>
    </w:p>
    <w:p w:rsidR="009F2590" w:rsidRDefault="009F2590" w:rsidP="009F2590">
      <w:pPr>
        <w:pStyle w:val="2"/>
        <w:shd w:val="clear" w:color="auto" w:fill="auto"/>
        <w:tabs>
          <w:tab w:val="left" w:pos="525"/>
          <w:tab w:val="left" w:pos="525"/>
        </w:tabs>
        <w:spacing w:before="0" w:line="240" w:lineRule="exact"/>
        <w:ind w:left="280" w:firstLine="0"/>
      </w:pPr>
      <w:r>
        <w:t>б)</w:t>
      </w:r>
      <w:r>
        <w:tab/>
        <w:t>плакала і голосно кричала;</w:t>
      </w:r>
    </w:p>
    <w:p w:rsidR="009F2590" w:rsidRDefault="009F2590" w:rsidP="009F2590">
      <w:pPr>
        <w:pStyle w:val="2"/>
        <w:shd w:val="clear" w:color="auto" w:fill="auto"/>
        <w:tabs>
          <w:tab w:val="left" w:pos="530"/>
          <w:tab w:val="left" w:pos="530"/>
        </w:tabs>
        <w:spacing w:before="0" w:line="240" w:lineRule="exact"/>
        <w:ind w:left="280" w:firstLine="0"/>
      </w:pPr>
      <w:r>
        <w:t>вирішила закінчити життя самогубством;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виявила байдужість.</w:t>
      </w:r>
    </w:p>
    <w:p w:rsidR="009F2590" w:rsidRDefault="009F2590" w:rsidP="009F2590">
      <w:pPr>
        <w:pStyle w:val="2"/>
        <w:numPr>
          <w:ilvl w:val="0"/>
          <w:numId w:val="15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t>У баладі не використовується: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</w:t>
      </w:r>
      <w:r>
        <w:rPr>
          <w:rStyle w:val="10pt0pt"/>
        </w:rPr>
        <w:t>гіпербола;</w:t>
      </w:r>
      <w:r>
        <w:t xml:space="preserve"> б) епітет; в) повтор; г) пестливі слова.</w:t>
      </w:r>
    </w:p>
    <w:p w:rsidR="009F2590" w:rsidRDefault="009F2590" w:rsidP="009F2590">
      <w:pPr>
        <w:pStyle w:val="80"/>
        <w:shd w:val="clear" w:color="auto" w:fill="auto"/>
        <w:spacing w:before="0"/>
        <w:ind w:left="280" w:firstLine="0"/>
      </w:pPr>
      <w:r>
        <w:rPr>
          <w:rStyle w:val="8105pt0pt"/>
          <w:i/>
          <w:iCs/>
        </w:rPr>
        <w:t>Жанр балади</w:t>
      </w:r>
    </w:p>
    <w:p w:rsidR="009F2590" w:rsidRDefault="009F2590" w:rsidP="009F2590">
      <w:pPr>
        <w:pStyle w:val="2"/>
        <w:numPr>
          <w:ilvl w:val="0"/>
          <w:numId w:val="16"/>
        </w:numPr>
        <w:shd w:val="clear" w:color="auto" w:fill="auto"/>
        <w:tabs>
          <w:tab w:val="left" w:pos="501"/>
        </w:tabs>
        <w:spacing w:before="0" w:line="240" w:lineRule="exact"/>
        <w:ind w:left="280" w:right="240" w:firstLine="0"/>
        <w:jc w:val="left"/>
      </w:pPr>
      <w:r>
        <w:t>Балада як фольклорний жанр став дуже швидко поширюва</w:t>
      </w:r>
      <w:r>
        <w:softHyphen/>
        <w:t>тися в Україні з початку: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</w:t>
      </w:r>
      <w:proofErr w:type="spellStart"/>
      <w:r>
        <w:t>XVIII</w:t>
      </w:r>
      <w:proofErr w:type="spellEnd"/>
      <w:r>
        <w:t xml:space="preserve"> ст.; б) </w:t>
      </w:r>
      <w:proofErr w:type="spellStart"/>
      <w:r>
        <w:rPr>
          <w:rStyle w:val="10pt0pt"/>
        </w:rPr>
        <w:t>XIX</w:t>
      </w:r>
      <w:proofErr w:type="spellEnd"/>
      <w:r>
        <w:rPr>
          <w:rStyle w:val="10pt0pt"/>
        </w:rPr>
        <w:t xml:space="preserve"> ст.;</w:t>
      </w:r>
      <w:r>
        <w:t xml:space="preserve"> в) </w:t>
      </w:r>
      <w:proofErr w:type="spellStart"/>
      <w:r>
        <w:t>XVIII</w:t>
      </w:r>
      <w:proofErr w:type="spellEnd"/>
      <w:r>
        <w:t xml:space="preserve"> ст.; г) </w:t>
      </w:r>
      <w:proofErr w:type="spellStart"/>
      <w:r>
        <w:t>XVI</w:t>
      </w:r>
      <w:proofErr w:type="spellEnd"/>
      <w:r>
        <w:t xml:space="preserve"> ст.</w:t>
      </w:r>
    </w:p>
    <w:p w:rsidR="009F2590" w:rsidRDefault="009F2590" w:rsidP="009F2590">
      <w:pPr>
        <w:pStyle w:val="2"/>
        <w:numPr>
          <w:ilvl w:val="0"/>
          <w:numId w:val="16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Слово «балада» походить з мови: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латинської; б) англійської; в) німецької; г) </w:t>
      </w:r>
      <w:r>
        <w:rPr>
          <w:rStyle w:val="10pt0pt"/>
        </w:rPr>
        <w:t>грецької.</w:t>
      </w:r>
    </w:p>
    <w:p w:rsidR="009F2590" w:rsidRDefault="009F2590" w:rsidP="009F2590">
      <w:pPr>
        <w:pStyle w:val="2"/>
        <w:numPr>
          <w:ilvl w:val="0"/>
          <w:numId w:val="16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Балада — один із видів народних:</w:t>
      </w:r>
    </w:p>
    <w:p w:rsidR="009F2590" w:rsidRDefault="009F2590" w:rsidP="009F2590">
      <w:pPr>
        <w:pStyle w:val="2"/>
        <w:shd w:val="clear" w:color="auto" w:fill="auto"/>
        <w:tabs>
          <w:tab w:val="left" w:pos="506"/>
          <w:tab w:val="left" w:pos="525"/>
          <w:tab w:val="left" w:pos="525"/>
        </w:tabs>
        <w:spacing w:before="0" w:line="240" w:lineRule="exact"/>
        <w:ind w:left="280" w:firstLine="0"/>
      </w:pPr>
      <w:r>
        <w:t>а)</w:t>
      </w:r>
      <w:r>
        <w:tab/>
        <w:t xml:space="preserve">дум; б) легенд; в) казок; г) </w:t>
      </w:r>
      <w:r>
        <w:rPr>
          <w:rStyle w:val="10pt0pt"/>
        </w:rPr>
        <w:t>пісень.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105pt0pt"/>
        </w:rPr>
        <w:t>Примітка.</w:t>
      </w:r>
      <w:r>
        <w:rPr>
          <w:rStyle w:val="10pt0pt0"/>
        </w:rPr>
        <w:t xml:space="preserve"> </w:t>
      </w:r>
      <w:r>
        <w:t>За кожну правильну відповідь установлюється</w:t>
      </w:r>
    </w:p>
    <w:p w:rsidR="009F2590" w:rsidRDefault="009F2590" w:rsidP="009F2590">
      <w:pPr>
        <w:pStyle w:val="2"/>
        <w:numPr>
          <w:ilvl w:val="0"/>
          <w:numId w:val="17"/>
        </w:numPr>
        <w:shd w:val="clear" w:color="auto" w:fill="auto"/>
        <w:tabs>
          <w:tab w:val="left" w:pos="379"/>
        </w:tabs>
        <w:spacing w:before="0" w:line="240" w:lineRule="exact"/>
        <w:ind w:firstLine="0"/>
        <w:jc w:val="left"/>
      </w:pPr>
      <w:r>
        <w:t>5 бала.</w:t>
      </w:r>
    </w:p>
    <w:p w:rsidR="009F2590" w:rsidRDefault="009F2590" w:rsidP="009F2590">
      <w:pPr>
        <w:pStyle w:val="50"/>
        <w:numPr>
          <w:ilvl w:val="0"/>
          <w:numId w:val="18"/>
        </w:numPr>
        <w:shd w:val="clear" w:color="auto" w:fill="auto"/>
        <w:tabs>
          <w:tab w:val="left" w:pos="506"/>
        </w:tabs>
        <w:spacing w:before="0" w:after="0" w:line="283" w:lineRule="exact"/>
        <w:ind w:left="280" w:right="2840" w:firstLine="0"/>
        <w:jc w:val="left"/>
      </w:pPr>
      <w:r>
        <w:rPr>
          <w:rStyle w:val="510pt"/>
        </w:rPr>
        <w:t xml:space="preserve">Робота на картках </w:t>
      </w:r>
      <w:r>
        <w:rPr>
          <w:rStyle w:val="5105pt0pt"/>
        </w:rPr>
        <w:t>Картка № 1</w:t>
      </w:r>
    </w:p>
    <w:p w:rsidR="009F2590" w:rsidRDefault="009F2590" w:rsidP="009F2590">
      <w:pPr>
        <w:pStyle w:val="2"/>
        <w:numPr>
          <w:ilvl w:val="0"/>
          <w:numId w:val="19"/>
        </w:numPr>
        <w:shd w:val="clear" w:color="auto" w:fill="auto"/>
        <w:tabs>
          <w:tab w:val="left" w:pos="491"/>
        </w:tabs>
        <w:spacing w:before="0" w:line="240" w:lineRule="exact"/>
        <w:ind w:left="280" w:right="20" w:firstLine="0"/>
      </w:pPr>
      <w:r>
        <w:t>Дослідіть, у чому полягає трагічний пафос у баладі «Козака несуть». Чи була подія, зображена у творі, поодиноким яви</w:t>
      </w:r>
      <w:r>
        <w:softHyphen/>
        <w:t>щем? Відповідь обґрунтуйте.</w:t>
      </w:r>
    </w:p>
    <w:p w:rsidR="009F2590" w:rsidRDefault="009F2590" w:rsidP="009F2590">
      <w:pPr>
        <w:pStyle w:val="2"/>
        <w:numPr>
          <w:ilvl w:val="0"/>
          <w:numId w:val="19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t>Хто з рідних найболючіше сприймає смерть козака («Ой ле</w:t>
      </w:r>
      <w:r>
        <w:softHyphen/>
        <w:t>тіла стріла»)? Відповідь вмотивуйте.</w:t>
      </w:r>
    </w:p>
    <w:p w:rsidR="009F2590" w:rsidRDefault="009F2590" w:rsidP="009F2590">
      <w:pPr>
        <w:pStyle w:val="2"/>
        <w:numPr>
          <w:ilvl w:val="0"/>
          <w:numId w:val="19"/>
        </w:numPr>
        <w:shd w:val="clear" w:color="auto" w:fill="auto"/>
        <w:tabs>
          <w:tab w:val="left" w:pos="501"/>
        </w:tabs>
        <w:spacing w:before="0" w:line="240" w:lineRule="exact"/>
        <w:ind w:firstLine="280"/>
      </w:pPr>
      <w:r>
        <w:t>Найдавнішими є балади, в яких:</w:t>
      </w:r>
    </w:p>
    <w:p w:rsidR="009F2590" w:rsidRDefault="009F2590" w:rsidP="009F2590">
      <w:pPr>
        <w:pStyle w:val="60"/>
        <w:shd w:val="clear" w:color="auto" w:fill="auto"/>
        <w:tabs>
          <w:tab w:val="left" w:pos="506"/>
        </w:tabs>
        <w:spacing w:line="240" w:lineRule="exact"/>
        <w:ind w:firstLine="280"/>
      </w:pPr>
      <w:r>
        <w:rPr>
          <w:rStyle w:val="60pt"/>
        </w:rPr>
        <w:t>а)</w:t>
      </w:r>
      <w:r>
        <w:rPr>
          <w:rStyle w:val="60pt"/>
        </w:rPr>
        <w:tab/>
      </w:r>
      <w:r>
        <w:rPr>
          <w:rStyle w:val="610pt"/>
          <w:i/>
          <w:iCs/>
        </w:rPr>
        <w:t>розкривається поетичний світогляд нашого народу,</w:t>
      </w:r>
    </w:p>
    <w:p w:rsidR="009F2590" w:rsidRDefault="009F2590" w:rsidP="009F2590">
      <w:pPr>
        <w:pStyle w:val="2"/>
        <w:shd w:val="clear" w:color="auto" w:fill="auto"/>
        <w:tabs>
          <w:tab w:val="left" w:pos="530"/>
          <w:tab w:val="left" w:pos="530"/>
        </w:tabs>
        <w:spacing w:before="0" w:line="240" w:lineRule="exact"/>
        <w:ind w:firstLine="280"/>
      </w:pPr>
      <w:r>
        <w:t>б)</w:t>
      </w:r>
      <w:r>
        <w:tab/>
        <w:t>засуджується кріпацтво;</w:t>
      </w:r>
    </w:p>
    <w:p w:rsidR="009F2590" w:rsidRDefault="009F2590" w:rsidP="009F2590">
      <w:pPr>
        <w:pStyle w:val="2"/>
        <w:shd w:val="clear" w:color="auto" w:fill="auto"/>
        <w:tabs>
          <w:tab w:val="left" w:pos="530"/>
          <w:tab w:val="left" w:pos="530"/>
        </w:tabs>
        <w:spacing w:before="0" w:line="240" w:lineRule="exact"/>
        <w:ind w:firstLine="280"/>
      </w:pPr>
      <w:r>
        <w:t>в)</w:t>
      </w:r>
      <w:r>
        <w:tab/>
      </w:r>
      <w:proofErr w:type="spellStart"/>
      <w:r>
        <w:t>змальовуються</w:t>
      </w:r>
      <w:proofErr w:type="spellEnd"/>
      <w:r>
        <w:t xml:space="preserve"> взаємини між батьками і дітьми;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firstLine="280"/>
      </w:pPr>
      <w:r>
        <w:t>г)</w:t>
      </w:r>
      <w:r>
        <w:tab/>
        <w:t>описуються видатні історичні особи та події.</w:t>
      </w:r>
    </w:p>
    <w:p w:rsidR="009F2590" w:rsidRDefault="009F2590" w:rsidP="009F2590">
      <w:pPr>
        <w:pStyle w:val="80"/>
        <w:shd w:val="clear" w:color="auto" w:fill="auto"/>
        <w:spacing w:before="0"/>
        <w:ind w:firstLine="280"/>
      </w:pPr>
      <w:r>
        <w:rPr>
          <w:rStyle w:val="8105pt0pt"/>
          <w:i/>
          <w:iCs/>
        </w:rPr>
        <w:t>Картка № 2</w:t>
      </w:r>
    </w:p>
    <w:p w:rsidR="009F2590" w:rsidRDefault="009F2590" w:rsidP="009F2590">
      <w:pPr>
        <w:pStyle w:val="2"/>
        <w:numPr>
          <w:ilvl w:val="0"/>
          <w:numId w:val="20"/>
        </w:numPr>
        <w:shd w:val="clear" w:color="auto" w:fill="auto"/>
        <w:tabs>
          <w:tab w:val="left" w:pos="491"/>
        </w:tabs>
        <w:spacing w:before="0" w:line="240" w:lineRule="exact"/>
        <w:ind w:left="280" w:right="20" w:firstLine="0"/>
      </w:pPr>
      <w:r>
        <w:t>Обґрунтуйте, як у баладі «Ой на горі вогонь горить» влучно переплітаються історична правда і художній вимисел. Наве</w:t>
      </w:r>
      <w:r>
        <w:softHyphen/>
        <w:t>діть переконливий приклад з твору.</w:t>
      </w:r>
    </w:p>
    <w:p w:rsidR="009F2590" w:rsidRDefault="009F2590" w:rsidP="009F2590">
      <w:pPr>
        <w:pStyle w:val="2"/>
        <w:numPr>
          <w:ilvl w:val="0"/>
          <w:numId w:val="20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t>Чим, на ваш погляд, зумовлено те, що баладні пісні — цінні здобутки духовної культури українця? Відповідаючи, поси</w:t>
      </w:r>
      <w:r>
        <w:softHyphen/>
        <w:t>лайтеся на відомі вам факти і приклади з творів.</w:t>
      </w:r>
    </w:p>
    <w:p w:rsidR="009F2590" w:rsidRDefault="009F2590" w:rsidP="009F2590">
      <w:pPr>
        <w:pStyle w:val="2"/>
        <w:numPr>
          <w:ilvl w:val="0"/>
          <w:numId w:val="20"/>
        </w:numPr>
        <w:shd w:val="clear" w:color="auto" w:fill="auto"/>
        <w:tabs>
          <w:tab w:val="left" w:pos="496"/>
        </w:tabs>
        <w:spacing w:before="0" w:line="240" w:lineRule="exact"/>
        <w:ind w:left="280" w:right="620" w:firstLine="0"/>
        <w:jc w:val="left"/>
      </w:pPr>
      <w:r>
        <w:t xml:space="preserve">Характер події, що відтворений у баладах, переважно: а) </w:t>
      </w:r>
      <w:r>
        <w:rPr>
          <w:rStyle w:val="10pt0pt"/>
        </w:rPr>
        <w:t>трагічний',</w:t>
      </w:r>
      <w:r>
        <w:t xml:space="preserve"> б) оптимістичний; в) романтичний;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line="240" w:lineRule="exact"/>
        <w:ind w:firstLine="280"/>
      </w:pPr>
      <w:r>
        <w:t>г)</w:t>
      </w:r>
      <w:r>
        <w:tab/>
        <w:t>гумористичний.</w:t>
      </w:r>
    </w:p>
    <w:p w:rsidR="009F2590" w:rsidRDefault="009F2590" w:rsidP="009F2590">
      <w:pPr>
        <w:pStyle w:val="80"/>
        <w:shd w:val="clear" w:color="auto" w:fill="auto"/>
        <w:spacing w:before="0"/>
        <w:ind w:firstLine="280"/>
      </w:pPr>
      <w:r>
        <w:rPr>
          <w:rStyle w:val="8105pt0pt"/>
          <w:i/>
          <w:iCs/>
        </w:rPr>
        <w:t>Картка № З</w:t>
      </w:r>
    </w:p>
    <w:p w:rsidR="009F2590" w:rsidRDefault="009F2590" w:rsidP="009F2590">
      <w:pPr>
        <w:pStyle w:val="2"/>
        <w:numPr>
          <w:ilvl w:val="0"/>
          <w:numId w:val="21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t>Чому воля для Бондарівни («Бондарівна») важливіша за багат</w:t>
      </w:r>
      <w:r>
        <w:softHyphen/>
        <w:t>ство, навіть за власне життя? Свої міркування аргументуйте, наводячи приклади з твору.</w:t>
      </w:r>
    </w:p>
    <w:p w:rsidR="009F2590" w:rsidRDefault="009F2590" w:rsidP="009F2590">
      <w:pPr>
        <w:pStyle w:val="2"/>
        <w:numPr>
          <w:ilvl w:val="0"/>
          <w:numId w:val="21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t>Поміркуйте, яким чином народні балади вплинули на станов</w:t>
      </w:r>
      <w:r>
        <w:softHyphen/>
        <w:t>лення й розвиток нової української літератури.</w:t>
      </w:r>
    </w:p>
    <w:p w:rsidR="009F2590" w:rsidRDefault="009F2590" w:rsidP="009F2590">
      <w:pPr>
        <w:pStyle w:val="2"/>
        <w:numPr>
          <w:ilvl w:val="0"/>
          <w:numId w:val="21"/>
        </w:numPr>
        <w:shd w:val="clear" w:color="auto" w:fill="auto"/>
        <w:tabs>
          <w:tab w:val="left" w:pos="501"/>
        </w:tabs>
        <w:spacing w:before="0" w:line="240" w:lineRule="exact"/>
        <w:ind w:left="280" w:right="620" w:firstLine="0"/>
        <w:jc w:val="left"/>
      </w:pPr>
      <w:r>
        <w:t xml:space="preserve">В українській літературі жанр балади використовував: а) Є. Гребінка; б) П. Грабовський; в) </w:t>
      </w:r>
      <w:r>
        <w:rPr>
          <w:rStyle w:val="10pt0pt"/>
        </w:rPr>
        <w:t>Т. Шевченко',</w:t>
      </w:r>
    </w:p>
    <w:p w:rsidR="009F2590" w:rsidRDefault="009F2590" w:rsidP="009F2590">
      <w:pPr>
        <w:pStyle w:val="2"/>
        <w:shd w:val="clear" w:color="auto" w:fill="auto"/>
        <w:tabs>
          <w:tab w:val="left" w:pos="520"/>
        </w:tabs>
        <w:spacing w:before="0" w:after="168" w:line="240" w:lineRule="exact"/>
        <w:ind w:firstLine="280"/>
      </w:pPr>
      <w:r>
        <w:t>г)</w:t>
      </w:r>
      <w:r>
        <w:tab/>
        <w:t xml:space="preserve">І. </w:t>
      </w:r>
      <w:proofErr w:type="spellStart"/>
      <w:r>
        <w:t>Франко</w:t>
      </w:r>
      <w:proofErr w:type="spellEnd"/>
      <w:r>
        <w:t>.</w:t>
      </w:r>
    </w:p>
    <w:p w:rsidR="009F2590" w:rsidRDefault="009F2590" w:rsidP="009F2590">
      <w:pPr>
        <w:pStyle w:val="21"/>
        <w:numPr>
          <w:ilvl w:val="0"/>
          <w:numId w:val="22"/>
        </w:numPr>
        <w:shd w:val="clear" w:color="auto" w:fill="auto"/>
        <w:tabs>
          <w:tab w:val="left" w:pos="626"/>
        </w:tabs>
        <w:spacing w:after="31" w:line="180" w:lineRule="exact"/>
        <w:ind w:firstLine="280"/>
        <w:jc w:val="both"/>
      </w:pPr>
      <w:bookmarkStart w:id="2" w:name="bookmark39"/>
      <w:r>
        <w:t>Підсумок уроку</w:t>
      </w:r>
      <w:bookmarkEnd w:id="2"/>
    </w:p>
    <w:p w:rsidR="009F2590" w:rsidRDefault="009F2590" w:rsidP="009F2590">
      <w:pPr>
        <w:pStyle w:val="2"/>
        <w:shd w:val="clear" w:color="auto" w:fill="auto"/>
        <w:spacing w:before="0" w:line="240" w:lineRule="exact"/>
        <w:ind w:right="20" w:firstLine="280"/>
      </w:pPr>
      <w:r>
        <w:t>Баладні пісні належать до цінних здобутків духовної культури нашого народу. Українські народні історичні та соціально-побу</w:t>
      </w:r>
      <w:r>
        <w:softHyphen/>
        <w:t>тові пісні, пройняті глибоким драматизмом і ліризмом, західно</w:t>
      </w:r>
      <w:r>
        <w:softHyphen/>
        <w:t xml:space="preserve">європейські вчені ще в </w:t>
      </w:r>
      <w:proofErr w:type="spellStart"/>
      <w:r>
        <w:t>XIX</w:t>
      </w:r>
      <w:proofErr w:type="spellEnd"/>
      <w:r>
        <w:t xml:space="preserve"> ст. зарахували до найкращих балад світу. Поетична Україна для зарубіжного дослідника, письмен</w:t>
      </w:r>
      <w:r>
        <w:softHyphen/>
        <w:t>ника чи просто читача неодмінно асоціюється з баладою, з ду</w:t>
      </w:r>
      <w:r>
        <w:softHyphen/>
        <w:t>мою, ліричною піснею, народженою чи то в Київській Русі чи за доби козацтва, чи в епоху боротьби з царизмом. Балади як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right="20" w:firstLine="0"/>
      </w:pPr>
      <w:r>
        <w:t>давні невеликі поеми, складені для співу, посідають почесне місце поруч з думами, ліричними піснями і романсами в фоль</w:t>
      </w:r>
      <w:r>
        <w:softHyphen/>
        <w:t>клорі, де народ зумів у поетичному слові виразити найактуаль</w:t>
      </w:r>
      <w:r>
        <w:softHyphen/>
        <w:t>ніші проблеми історичного розвитку і розкрити долю людини, красу її душі і серця.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firstLine="340"/>
      </w:pPr>
      <w:r>
        <w:t>— У чому ж виховне значення балад?</w:t>
      </w:r>
    </w:p>
    <w:p w:rsidR="009F2590" w:rsidRDefault="009F2590" w:rsidP="009F2590">
      <w:pPr>
        <w:pStyle w:val="2"/>
        <w:shd w:val="clear" w:color="auto" w:fill="auto"/>
        <w:spacing w:before="0" w:after="168" w:line="240" w:lineRule="exact"/>
        <w:ind w:right="20" w:firstLine="340"/>
      </w:pPr>
      <w:r>
        <w:t>Українські балади характеризуються яскраво виявленим по</w:t>
      </w:r>
      <w:r>
        <w:softHyphen/>
        <w:t>вчальним змістом. Вони вчать, що кожний аморальний учинок обов’язково має обернутися проти його виконавця, що через зло</w:t>
      </w:r>
      <w:r>
        <w:softHyphen/>
        <w:t>чин дороги до щастя нема. Чимало балад утверджують ідею: ко</w:t>
      </w:r>
      <w:r>
        <w:softHyphen/>
        <w:t>хання, гармонійне подружнє життя дужчі за смерть.</w:t>
      </w:r>
    </w:p>
    <w:p w:rsidR="009F2590" w:rsidRDefault="009F2590" w:rsidP="009F2590">
      <w:pPr>
        <w:pStyle w:val="30"/>
        <w:numPr>
          <w:ilvl w:val="0"/>
          <w:numId w:val="22"/>
        </w:numPr>
        <w:shd w:val="clear" w:color="auto" w:fill="auto"/>
        <w:tabs>
          <w:tab w:val="left" w:pos="738"/>
        </w:tabs>
        <w:spacing w:before="0" w:after="84" w:line="180" w:lineRule="exact"/>
        <w:ind w:firstLine="340"/>
      </w:pPr>
      <w:r>
        <w:t>Оголошення результатів навчальної діяльності</w:t>
      </w:r>
    </w:p>
    <w:p w:rsidR="009F2590" w:rsidRDefault="009F2590" w:rsidP="009F2590">
      <w:pPr>
        <w:pStyle w:val="30"/>
        <w:numPr>
          <w:ilvl w:val="0"/>
          <w:numId w:val="22"/>
        </w:numPr>
        <w:shd w:val="clear" w:color="auto" w:fill="auto"/>
        <w:tabs>
          <w:tab w:val="left" w:pos="796"/>
        </w:tabs>
        <w:spacing w:before="0" w:after="31" w:line="180" w:lineRule="exact"/>
        <w:ind w:firstLine="340"/>
      </w:pPr>
      <w:r>
        <w:t>Домашнє завдання</w:t>
      </w:r>
    </w:p>
    <w:p w:rsidR="009F2590" w:rsidRDefault="009F2590" w:rsidP="009F2590">
      <w:pPr>
        <w:pStyle w:val="2"/>
        <w:shd w:val="clear" w:color="auto" w:fill="auto"/>
        <w:spacing w:before="0" w:line="240" w:lineRule="exact"/>
        <w:ind w:right="20" w:firstLine="340"/>
      </w:pPr>
      <w:r>
        <w:t>Підготувати доповіді про особливості розвитку української середньовічної літератури ХІ-ХУ ст., ідейно-художній аналіз бі</w:t>
      </w:r>
      <w:r>
        <w:softHyphen/>
        <w:t>блійних легенд про створення світу, про перших людей Адама і Єву, про потоп на землі.</w:t>
      </w:r>
    </w:p>
    <w:p w:rsidR="009F2590" w:rsidRDefault="009F2590">
      <w:bookmarkStart w:id="3" w:name="_GoBack"/>
      <w:bookmarkEnd w:id="3"/>
    </w:p>
    <w:sectPr w:rsidR="009F2590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102A"/>
    <w:multiLevelType w:val="multilevel"/>
    <w:tmpl w:val="B86C8544"/>
    <w:lvl w:ilvl="0">
      <w:start w:val="1"/>
      <w:numFmt w:val="decimal"/>
      <w:lvlText w:val="9.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AD3572"/>
    <w:multiLevelType w:val="multilevel"/>
    <w:tmpl w:val="3A5430A4"/>
    <w:lvl w:ilvl="0">
      <w:numFmt w:val="decimal"/>
      <w:lvlText w:val="%1,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322F78"/>
    <w:multiLevelType w:val="multilevel"/>
    <w:tmpl w:val="A6FE07D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131866"/>
    <w:multiLevelType w:val="multilevel"/>
    <w:tmpl w:val="5E7C2C4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6319BE"/>
    <w:multiLevelType w:val="multilevel"/>
    <w:tmpl w:val="664043FE"/>
    <w:lvl w:ilvl="0">
      <w:start w:val="1"/>
      <w:numFmt w:val="decimal"/>
      <w:lvlText w:val="9.4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F6082E"/>
    <w:multiLevelType w:val="multilevel"/>
    <w:tmpl w:val="075A7F4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12638D"/>
    <w:multiLevelType w:val="multilevel"/>
    <w:tmpl w:val="C26A12FE"/>
    <w:lvl w:ilvl="0">
      <w:start w:val="4"/>
      <w:numFmt w:val="decimal"/>
      <w:lvlText w:val="9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CE00A0"/>
    <w:multiLevelType w:val="multilevel"/>
    <w:tmpl w:val="4822D44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E145DD"/>
    <w:multiLevelType w:val="multilevel"/>
    <w:tmpl w:val="E878C120"/>
    <w:lvl w:ilvl="0">
      <w:start w:val="7"/>
      <w:numFmt w:val="decimal"/>
      <w:lvlText w:val="9.2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54751F"/>
    <w:multiLevelType w:val="multilevel"/>
    <w:tmpl w:val="EC229AE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8A86C22"/>
    <w:multiLevelType w:val="multilevel"/>
    <w:tmpl w:val="3C0289CE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/>
        <w:iCs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9421C8"/>
    <w:multiLevelType w:val="multilevel"/>
    <w:tmpl w:val="777408A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3C1FE2"/>
    <w:multiLevelType w:val="multilevel"/>
    <w:tmpl w:val="A34E79F6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F676A64"/>
    <w:multiLevelType w:val="multilevel"/>
    <w:tmpl w:val="7DA257AA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BA16AE"/>
    <w:multiLevelType w:val="multilevel"/>
    <w:tmpl w:val="A9EE8614"/>
    <w:lvl w:ilvl="0">
      <w:start w:val="2"/>
      <w:numFmt w:val="decimal"/>
      <w:lvlText w:val="9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8086543"/>
    <w:multiLevelType w:val="multilevel"/>
    <w:tmpl w:val="EA9AD9A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36D21D5"/>
    <w:multiLevelType w:val="multilevel"/>
    <w:tmpl w:val="44E44FC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3AF773E"/>
    <w:multiLevelType w:val="multilevel"/>
    <w:tmpl w:val="9BD85EF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83166B3"/>
    <w:multiLevelType w:val="multilevel"/>
    <w:tmpl w:val="7706B436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B52389"/>
    <w:multiLevelType w:val="multilevel"/>
    <w:tmpl w:val="DBB67AF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5EC2966"/>
    <w:multiLevelType w:val="multilevel"/>
    <w:tmpl w:val="E4926FC2"/>
    <w:lvl w:ilvl="0">
      <w:start w:val="6"/>
      <w:numFmt w:val="decimal"/>
      <w:lvlText w:val="9.4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507D91"/>
    <w:multiLevelType w:val="multilevel"/>
    <w:tmpl w:val="103EA210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9"/>
  </w:num>
  <w:num w:numId="3">
    <w:abstractNumId w:val="12"/>
  </w:num>
  <w:num w:numId="4">
    <w:abstractNumId w:val="8"/>
  </w:num>
  <w:num w:numId="5">
    <w:abstractNumId w:val="14"/>
  </w:num>
  <w:num w:numId="6">
    <w:abstractNumId w:val="0"/>
  </w:num>
  <w:num w:numId="7">
    <w:abstractNumId w:val="6"/>
  </w:num>
  <w:num w:numId="8">
    <w:abstractNumId w:val="4"/>
  </w:num>
  <w:num w:numId="9">
    <w:abstractNumId w:val="20"/>
  </w:num>
  <w:num w:numId="10">
    <w:abstractNumId w:val="11"/>
  </w:num>
  <w:num w:numId="11">
    <w:abstractNumId w:val="21"/>
  </w:num>
  <w:num w:numId="12">
    <w:abstractNumId w:val="16"/>
  </w:num>
  <w:num w:numId="13">
    <w:abstractNumId w:val="3"/>
  </w:num>
  <w:num w:numId="14">
    <w:abstractNumId w:val="7"/>
  </w:num>
  <w:num w:numId="15">
    <w:abstractNumId w:val="19"/>
  </w:num>
  <w:num w:numId="16">
    <w:abstractNumId w:val="2"/>
  </w:num>
  <w:num w:numId="17">
    <w:abstractNumId w:val="1"/>
  </w:num>
  <w:num w:numId="18">
    <w:abstractNumId w:val="10"/>
  </w:num>
  <w:num w:numId="19">
    <w:abstractNumId w:val="5"/>
  </w:num>
  <w:num w:numId="20">
    <w:abstractNumId w:val="17"/>
  </w:num>
  <w:num w:numId="21">
    <w:abstractNumId w:val="15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590"/>
    <w:rsid w:val="007A0D79"/>
    <w:rsid w:val="009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F2590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F259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9F2590"/>
    <w:rPr>
      <w:rFonts w:ascii="Sylfaen" w:eastAsia="Sylfaen" w:hAnsi="Sylfaen" w:cs="Sylfaen"/>
      <w:b/>
      <w:b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9F2590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9F2590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9F2590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9F2590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60">
    <w:name w:val="Основной текст (6)"/>
    <w:basedOn w:val="a"/>
    <w:link w:val="6"/>
    <w:rsid w:val="009F2590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20">
    <w:name w:val="Заголовок №2_"/>
    <w:basedOn w:val="a0"/>
    <w:link w:val="21"/>
    <w:rsid w:val="009F259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9F2590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F2590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F2590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9F2590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0pt0">
    <w:name w:val="Основной текст + Курсив;Интервал 0 pt"/>
    <w:basedOn w:val="a3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9F2590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9F2590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9F2590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9F2590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table" w:styleId="a4">
    <w:name w:val="Table Grid"/>
    <w:basedOn w:val="a1"/>
    <w:uiPriority w:val="59"/>
    <w:rsid w:val="009F2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Подпись к картинке_"/>
    <w:basedOn w:val="a0"/>
    <w:link w:val="a6"/>
    <w:rsid w:val="009F2590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9F2590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6Garamond10pt0pt">
    <w:name w:val="Основной текст (6) + Garamond;10 pt;Полужирный;Интервал 0 pt"/>
    <w:basedOn w:val="6"/>
    <w:rsid w:val="009F2590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9F2590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F2590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8105pt0pt">
    <w:name w:val="Основной текст (8) + 10;5 pt;Не полужирный;Интервал 0 pt"/>
    <w:basedOn w:val="8"/>
    <w:rsid w:val="009F2590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810pt0pt">
    <w:name w:val="Основной текст (8) + 10 pt;Не полужирный;Не курсив;Интервал 0 pt"/>
    <w:basedOn w:val="8"/>
    <w:rsid w:val="009F2590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9F2590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9F2590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9F259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F2590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F259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9F2590"/>
    <w:rPr>
      <w:rFonts w:ascii="Sylfaen" w:eastAsia="Sylfaen" w:hAnsi="Sylfaen" w:cs="Sylfaen"/>
      <w:b/>
      <w:b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9F2590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9F2590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9F2590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9F2590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60">
    <w:name w:val="Основной текст (6)"/>
    <w:basedOn w:val="a"/>
    <w:link w:val="6"/>
    <w:rsid w:val="009F2590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20">
    <w:name w:val="Заголовок №2_"/>
    <w:basedOn w:val="a0"/>
    <w:link w:val="21"/>
    <w:rsid w:val="009F259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9F2590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F2590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F2590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9F2590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0pt0">
    <w:name w:val="Основной текст + Курсив;Интервал 0 pt"/>
    <w:basedOn w:val="a3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9F2590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9F2590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9F2590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9F2590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table" w:styleId="a4">
    <w:name w:val="Table Grid"/>
    <w:basedOn w:val="a1"/>
    <w:uiPriority w:val="59"/>
    <w:rsid w:val="009F2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Подпись к картинке_"/>
    <w:basedOn w:val="a0"/>
    <w:link w:val="a6"/>
    <w:rsid w:val="009F2590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9F2590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6Garamond10pt0pt">
    <w:name w:val="Основной текст (6) + Garamond;10 pt;Полужирный;Интервал 0 pt"/>
    <w:basedOn w:val="6"/>
    <w:rsid w:val="009F2590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9F2590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F2590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8105pt0pt">
    <w:name w:val="Основной текст (8) + 10;5 pt;Не полужирный;Интервал 0 pt"/>
    <w:basedOn w:val="8"/>
    <w:rsid w:val="009F2590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810pt0pt">
    <w:name w:val="Основной текст (8) + 10 pt;Не полужирный;Не курсив;Интервал 0 pt"/>
    <w:basedOn w:val="8"/>
    <w:rsid w:val="009F2590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9F259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9F2590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9F2590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9F259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2838</Words>
  <Characters>16180</Characters>
  <Application>Microsoft Macintosh Word</Application>
  <DocSecurity>0</DocSecurity>
  <Lines>134</Lines>
  <Paragraphs>37</Paragraphs>
  <ScaleCrop>false</ScaleCrop>
  <Company>CRVGP-F9DFF-YCR4X-D9GMM-9GQYB</Company>
  <LinksUpToDate>false</LinksUpToDate>
  <CharactersWithSpaces>18981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2015-10-06T09:21:00Z</dcterms:created>
  <dcterms:modified xsi:type="dcterms:W3CDTF">2015-10-06T09:37:00Z</dcterms:modified>
</cp:coreProperties>
</file>