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b/>
          <w:bCs/>
          <w:color w:val="000000"/>
        </w:rPr>
        <w:t>УРОК № 1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b/>
          <w:bCs/>
          <w:color w:val="000000"/>
        </w:rPr>
        <w:t>Тема. ВСТУП. ПРЕДМЕТ ВИВЧЕННЯ «ГЕОГРАФІЇ МАТЕРИКІВ І ОКЕАНІВ». ТЕМАТИЧНІ КАРТИ І РОБОТА З НИМИ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 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Мета: визначити предмет вивчення шкільного курсу «Географія материків і океанів», ознайомити учнів з тематичними картами та основними видами роботи з ними, виховувати повагу до праці географів, науковців-дослідників, розвивати в учнів потяг до самостійного здобуття географічних знань, </w:t>
      </w:r>
      <w:proofErr w:type="spellStart"/>
      <w:r w:rsidRPr="00EB7224">
        <w:rPr>
          <w:rFonts w:ascii="Verdana" w:hAnsi="Verdana" w:cs="Times New Roman"/>
          <w:color w:val="000000"/>
        </w:rPr>
        <w:t>умінь</w:t>
      </w:r>
      <w:proofErr w:type="spellEnd"/>
      <w:r w:rsidRPr="00EB7224">
        <w:rPr>
          <w:rFonts w:ascii="Verdana" w:hAnsi="Verdana" w:cs="Times New Roman"/>
          <w:color w:val="000000"/>
        </w:rPr>
        <w:t xml:space="preserve"> та навичок.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Обладнання: стінна фізична карта світу, підручники та атласи для 7 класу, електронний атлас для 7 класу (ІПТ).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Опорні поняття: фізична географія, материки, океани, частини світу, карта, атлас, план місцевості.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Географічна номенклатура: материки: Африка, Австралія, Антарктида, Північна Америка, Південна Америка, Євразія; океани: Тихий, Атлантичний, Індійський, Північний Льодовитий; частини світу: Азія, Європа, Африка, Америка, Австралія, Антарктида.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ЗМІСТ УРОКУ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I. Організаційний момент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Знайомство вчителя з учнями класу (в разі, коли вчитель починає працювати з класом уперше). Коротка бесіда про подорожі, що були здійснені учнями влітку, та їх цінність для розвитку географічних знань.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 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EB7224">
        <w:rPr>
          <w:rFonts w:ascii="Verdana" w:hAnsi="Verdana" w:cs="Times New Roman"/>
          <w:color w:val="000000"/>
        </w:rPr>
        <w:t>вмінь</w:t>
      </w:r>
      <w:proofErr w:type="spellEnd"/>
      <w:r w:rsidRPr="00EB7224">
        <w:rPr>
          <w:rFonts w:ascii="Verdana" w:hAnsi="Verdana" w:cs="Times New Roman"/>
          <w:color w:val="000000"/>
        </w:rPr>
        <w:t xml:space="preserve"> учнів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Розминка. Гра «Знайди пару» (з’єднати попарно відповідні слова):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736"/>
      </w:tblGrid>
      <w:tr w:rsidR="00EB7224" w:rsidRPr="00EB7224" w:rsidTr="00EB7224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B7224" w:rsidRPr="00EB7224" w:rsidRDefault="00EB7224" w:rsidP="00EB722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B7224">
              <w:rPr>
                <w:rFonts w:ascii="Verdana" w:hAnsi="Verdana" w:cs="Times New Roman"/>
                <w:color w:val="000000"/>
              </w:rPr>
              <w:t>Африка, Євразія, Північна Америка, Південна Америка, Австралія, Антарктида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B7224" w:rsidRPr="00EB7224" w:rsidRDefault="00EB7224" w:rsidP="00EB722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B7224">
              <w:rPr>
                <w:rFonts w:ascii="Verdana" w:hAnsi="Verdana" w:cs="Times New Roman"/>
                <w:color w:val="000000"/>
              </w:rPr>
              <w:t>Гімалаї, Ніл, кенгуру, Амазонка, пінгвін, Ніагарський водоспад</w:t>
            </w:r>
          </w:p>
        </w:tc>
      </w:tr>
    </w:tbl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 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ІІІ. Мотивація навчальної та пізнавальної діяльності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Вчитель аналізує результати гри і повідомляє учням, що основним завданням вивчення географії в 7 класі є розширення і поглиблення знань про материки та океани Землі, продовження формування та вдосконалення </w:t>
      </w:r>
      <w:proofErr w:type="spellStart"/>
      <w:r w:rsidRPr="00EB7224">
        <w:rPr>
          <w:rFonts w:ascii="Verdana" w:hAnsi="Verdana" w:cs="Times New Roman"/>
          <w:color w:val="000000"/>
        </w:rPr>
        <w:t>вмінь</w:t>
      </w:r>
      <w:proofErr w:type="spellEnd"/>
      <w:r w:rsidRPr="00EB7224">
        <w:rPr>
          <w:rFonts w:ascii="Verdana" w:hAnsi="Verdana" w:cs="Times New Roman"/>
          <w:color w:val="000000"/>
        </w:rPr>
        <w:t xml:space="preserve"> і навичок роботи з картами, географічною літературою та іншими джерелами географічних знань.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8"/>
      <w:r w:rsidRPr="00EB7224">
        <w:rPr>
          <w:rFonts w:ascii="Calibri" w:hAnsi="Calibri" w:cs="Times New Roman"/>
          <w:color w:val="000000"/>
        </w:rPr>
        <w:t> </w:t>
      </w:r>
      <w:bookmarkEnd w:id="0"/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  <w:lang w:val="en-US"/>
        </w:rPr>
        <w:t>IV</w:t>
      </w:r>
      <w:r w:rsidRPr="00EB7224">
        <w:rPr>
          <w:rFonts w:ascii="Verdana" w:hAnsi="Verdana" w:cs="Times New Roman"/>
          <w:color w:val="000000"/>
          <w:lang w:val="uz-Cyrl-UZ"/>
        </w:rPr>
        <w:t>. </w:t>
      </w:r>
      <w:r w:rsidRPr="00EB7224">
        <w:rPr>
          <w:rFonts w:ascii="Verdana" w:hAnsi="Verdana" w:cs="Times New Roman"/>
          <w:color w:val="000000"/>
        </w:rPr>
        <w:t>Вивчення нового матеріалу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Визначення предмету вивчення «Географії материків і океанів». Підручник «Географії материків і океанів» для 7 класу (знайомство зі структурою та складовими частинами підручника).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Тематичні карти атласу та робота з ними.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Групи карт за ознаками: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за охопленням території — карти світу, окремих материків та їх частин, держав;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за масштабом — великомасштабні (масштабом 1 : 200 000 і більше), </w:t>
      </w:r>
      <w:proofErr w:type="spellStart"/>
      <w:r w:rsidRPr="00EB7224">
        <w:rPr>
          <w:rFonts w:ascii="Verdana" w:hAnsi="Verdana" w:cs="Times New Roman"/>
          <w:color w:val="000000"/>
        </w:rPr>
        <w:t>середньомасштабні</w:t>
      </w:r>
      <w:proofErr w:type="spellEnd"/>
      <w:r w:rsidRPr="00EB7224">
        <w:rPr>
          <w:rFonts w:ascii="Verdana" w:hAnsi="Verdana" w:cs="Times New Roman"/>
          <w:color w:val="000000"/>
        </w:rPr>
        <w:t xml:space="preserve"> (від 1 : 200 000 до 1 : 1 000 </w:t>
      </w:r>
      <w:proofErr w:type="spellStart"/>
      <w:r w:rsidRPr="00EB7224">
        <w:rPr>
          <w:rFonts w:ascii="Verdana" w:hAnsi="Verdana" w:cs="Times New Roman"/>
          <w:color w:val="000000"/>
        </w:rPr>
        <w:t>000</w:t>
      </w:r>
      <w:proofErr w:type="spellEnd"/>
      <w:r w:rsidRPr="00EB7224">
        <w:rPr>
          <w:rFonts w:ascii="Verdana" w:hAnsi="Verdana" w:cs="Times New Roman"/>
          <w:color w:val="000000"/>
        </w:rPr>
        <w:t xml:space="preserve">) і дрібномасштабні (менші за 1 : 1 000 </w:t>
      </w:r>
      <w:proofErr w:type="spellStart"/>
      <w:r w:rsidRPr="00EB7224">
        <w:rPr>
          <w:rFonts w:ascii="Verdana" w:hAnsi="Verdana" w:cs="Times New Roman"/>
          <w:color w:val="000000"/>
        </w:rPr>
        <w:t>000</w:t>
      </w:r>
      <w:proofErr w:type="spellEnd"/>
      <w:r w:rsidRPr="00EB7224">
        <w:rPr>
          <w:rFonts w:ascii="Verdana" w:hAnsi="Verdana" w:cs="Times New Roman"/>
          <w:color w:val="000000"/>
        </w:rPr>
        <w:t>);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за змістом — </w:t>
      </w:r>
      <w:proofErr w:type="spellStart"/>
      <w:r w:rsidRPr="00EB7224">
        <w:rPr>
          <w:rFonts w:ascii="Verdana" w:hAnsi="Verdana" w:cs="Times New Roman"/>
          <w:color w:val="000000"/>
        </w:rPr>
        <w:t>загальногеографічні</w:t>
      </w:r>
      <w:proofErr w:type="spellEnd"/>
      <w:r w:rsidRPr="00EB7224">
        <w:rPr>
          <w:rFonts w:ascii="Verdana" w:hAnsi="Verdana" w:cs="Times New Roman"/>
          <w:color w:val="000000"/>
        </w:rPr>
        <w:t xml:space="preserve"> (фізична карта світу) і тематичні (кліматична, тектонічна, карта ґрунтів та ін.);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за призначенням — навчальні, туристичні, синоптичні, військові, навігаційні, автошляхів та ін.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Ознайомлення з географічними атласами та основні види роботи з     ними.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Робота з довідником учня (див. додатки).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9"/>
      <w:r w:rsidRPr="00EB7224">
        <w:rPr>
          <w:rFonts w:ascii="Calibri" w:hAnsi="Calibri" w:cs="Times New Roman"/>
          <w:color w:val="000000"/>
        </w:rPr>
        <w:t> </w:t>
      </w:r>
      <w:bookmarkEnd w:id="1"/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V. Закріплення вивченого матеріалу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Робота в динамічних групах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Користуючись змістом підручника, назвіть основні розділи, які будуть вивчатися в курсі «Географія материків і океанів».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З’ясуйте, чи є в атласі для 7 класу середньо- та великомасштабні карти?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 xml:space="preserve">• Визначте, чи є в атласі для 7 класу </w:t>
      </w:r>
      <w:proofErr w:type="spellStart"/>
      <w:r w:rsidRPr="00EB7224">
        <w:rPr>
          <w:rFonts w:ascii="Verdana" w:hAnsi="Verdana" w:cs="Times New Roman"/>
          <w:color w:val="000000"/>
        </w:rPr>
        <w:t>загальногеографічні</w:t>
      </w:r>
      <w:proofErr w:type="spellEnd"/>
      <w:r w:rsidRPr="00EB7224">
        <w:rPr>
          <w:rFonts w:ascii="Verdana" w:hAnsi="Verdana" w:cs="Times New Roman"/>
          <w:color w:val="000000"/>
        </w:rPr>
        <w:t xml:space="preserve"> карти? Назвіть приклади тематичних карт шкільного атласу.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10"/>
      <w:r w:rsidRPr="00EB7224">
        <w:rPr>
          <w:rFonts w:ascii="Calibri" w:hAnsi="Calibri" w:cs="Times New Roman"/>
          <w:color w:val="000000"/>
        </w:rPr>
        <w:t> </w:t>
      </w:r>
      <w:bookmarkEnd w:id="2"/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VI. Підсумок уроку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Підбиття підсумків роботи учнів по групах, а також загальний підсумок уроку.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11"/>
      <w:r w:rsidRPr="00EB7224">
        <w:rPr>
          <w:rFonts w:ascii="Calibri" w:hAnsi="Calibri" w:cs="Times New Roman"/>
          <w:color w:val="000000"/>
        </w:rPr>
        <w:t> </w:t>
      </w:r>
      <w:bookmarkEnd w:id="3"/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VII. Домашнє завдання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Опрацювати відповідний параграф підручника.</w:t>
      </w:r>
    </w:p>
    <w:p w:rsidR="00EB7224" w:rsidRPr="00EB7224" w:rsidRDefault="00EB7224" w:rsidP="00EB722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B7224">
        <w:rPr>
          <w:rFonts w:ascii="Verdana" w:hAnsi="Verdana" w:cs="Times New Roman"/>
          <w:color w:val="000000"/>
        </w:rPr>
        <w:t>• Принести на наступний урок географічні енциклопедії, словники, довідники, журнали (на вибір учнів).</w:t>
      </w:r>
    </w:p>
    <w:p w:rsidR="007A0D79" w:rsidRPr="00EB7224" w:rsidRDefault="007A0D79">
      <w:pPr>
        <w:rPr>
          <w:lang w:val="en-US"/>
        </w:rPr>
      </w:pPr>
      <w:bookmarkStart w:id="4" w:name="_GoBack"/>
      <w:bookmarkEnd w:id="4"/>
    </w:p>
    <w:sectPr w:rsidR="007A0D79" w:rsidRPr="00EB7224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24"/>
    <w:rsid w:val="007A0D79"/>
    <w:rsid w:val="00E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722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B722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722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B7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9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484</Words>
  <Characters>2761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2015-10-15T09:23:00Z</dcterms:created>
  <dcterms:modified xsi:type="dcterms:W3CDTF">2015-10-15T09:28:00Z</dcterms:modified>
</cp:coreProperties>
</file>