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94B" w:rsidRDefault="003B694B" w:rsidP="003B694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32 (варіант А)</w:t>
      </w:r>
    </w:p>
    <w:p w:rsidR="003B694B" w:rsidRDefault="003B694B" w:rsidP="003B694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283"/>
      <w:r>
        <w:rPr>
          <w:rStyle w:val="a4"/>
          <w:rFonts w:ascii="Calibri" w:hAnsi="Calibri"/>
          <w:color w:val="000000"/>
          <w:sz w:val="24"/>
          <w:szCs w:val="24"/>
        </w:rPr>
        <w:t>Тема. ГЕОЛОГІЧНА БУДОВА. ОСНОВНІ ФОРМИ РЕЛЬЄФУ ПІВДЕННОЇ АМЕРИКИ. ЗАКОНОМІРНОСТІ ПОШИРЕННЯ РОДОВИЩ КОРИСНИХ КОПАЛИН</w:t>
      </w:r>
      <w:bookmarkEnd w:id="0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систему знань про особливості внутрішньої будови Південної Америки, розташування форм рельєфу та родовищ корисних копалин на материку; націлити учнів на пошук певних закономірностей у розташуванні форм рельєфу та родовищ корисних копалин; поглибити та закріпити навички роботи учнів з картами атласу та додатковими джерелами географічних знань.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Південної Америки, атласи, контурні карти, картини природи материка, підручники.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</w:t>
      </w:r>
      <w:proofErr w:type="spellStart"/>
      <w:r>
        <w:rPr>
          <w:rFonts w:ascii="Verdana" w:hAnsi="Verdana"/>
          <w:color w:val="000000"/>
          <w:sz w:val="24"/>
          <w:szCs w:val="24"/>
        </w:rPr>
        <w:t>Північно-американська</w:t>
      </w:r>
      <w:proofErr w:type="spellEnd"/>
      <w:r>
        <w:rPr>
          <w:rFonts w:ascii="Verdana" w:hAnsi="Verdana"/>
          <w:color w:val="000000"/>
          <w:sz w:val="24"/>
          <w:szCs w:val="24"/>
        </w:rPr>
        <w:t>, Південно-американська літосферні плити, вулканізм, землетрус, основні форми рельєфу та їх геологічне походження, мінерали і гірські породи, що складають земну кору.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материки: Південна Америка, Північна Америка, Євразія, Африка; літосферні плити: Північноамериканська, Південноамериканська; низовини: Амазонська, </w:t>
      </w:r>
      <w:proofErr w:type="spellStart"/>
      <w:r>
        <w:rPr>
          <w:rFonts w:ascii="Verdana" w:hAnsi="Verdana"/>
          <w:color w:val="000000"/>
          <w:sz w:val="24"/>
          <w:szCs w:val="24"/>
        </w:rPr>
        <w:t>Орінокська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Ла-Платська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Бразільське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плоскогір’я; </w:t>
      </w:r>
      <w:proofErr w:type="spellStart"/>
      <w:r>
        <w:rPr>
          <w:rFonts w:ascii="Verdana" w:hAnsi="Verdana"/>
          <w:color w:val="000000"/>
          <w:sz w:val="24"/>
          <w:szCs w:val="24"/>
        </w:rPr>
        <w:t>Ґвіанське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нагір’я, гори Анди, гора </w:t>
      </w:r>
      <w:proofErr w:type="spellStart"/>
      <w:r>
        <w:rPr>
          <w:rFonts w:ascii="Verdana" w:hAnsi="Verdana"/>
          <w:color w:val="000000"/>
          <w:sz w:val="24"/>
          <w:szCs w:val="24"/>
        </w:rPr>
        <w:t>Аконкаґуа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вулкани: </w:t>
      </w:r>
      <w:proofErr w:type="spellStart"/>
      <w:r>
        <w:rPr>
          <w:rFonts w:ascii="Verdana" w:hAnsi="Verdana"/>
          <w:color w:val="000000"/>
          <w:sz w:val="24"/>
          <w:szCs w:val="24"/>
        </w:rPr>
        <w:t>Сан-Педро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Котопахі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3B694B" w:rsidRDefault="003B694B" w:rsidP="003B694B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1" w:name="bookmark284"/>
      <w:r>
        <w:rPr>
          <w:rFonts w:ascii="Calibri" w:hAnsi="Calibri"/>
          <w:color w:val="000000"/>
          <w:sz w:val="24"/>
          <w:szCs w:val="24"/>
        </w:rPr>
        <w:t>ЗМІСТ</w:t>
      </w:r>
      <w:r>
        <w:rPr>
          <w:rStyle w:val="apple-converted-space"/>
          <w:rFonts w:ascii="Calibri" w:hAnsi="Calibri"/>
          <w:color w:val="000000"/>
          <w:sz w:val="24"/>
          <w:szCs w:val="24"/>
        </w:rPr>
        <w:t> </w:t>
      </w:r>
      <w:bookmarkEnd w:id="1"/>
      <w:r>
        <w:rPr>
          <w:rFonts w:ascii="Verdana" w:hAnsi="Verdana"/>
          <w:color w:val="000000"/>
          <w:sz w:val="24"/>
          <w:szCs w:val="24"/>
        </w:rPr>
        <w:t>УРОКУ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85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2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Клас поділяється на дві групи. Учні визначають основні етапи роботи на уроці.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8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287"/>
      <w:r>
        <w:rPr>
          <w:rFonts w:ascii="Calibri" w:hAnsi="Calibri"/>
          <w:color w:val="000000"/>
          <w:sz w:val="24"/>
          <w:szCs w:val="24"/>
        </w:rPr>
        <w:t>1. Прийом «Географічна мозаїка»</w:t>
      </w:r>
      <w:bookmarkEnd w:id="4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Рівнинна ділянка суходолу заввишки від 200 до 500 м над рівнем моря... (Височина)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Переважно конусоподібна гора з круглим заглибленням — кратером на вершині, крізь яке на поверхню Землі виливається лава, виходять гази і водяна пара, викидаються вулканічний попіл та уламки гірських порід... (Вулкан)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Місце на поверхні Землі точно над вогнищем землетрусу... (Епіцентр)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Канал, що зв’язує вогнище вулкана із земною поверхнею... (Жерло)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Підземні поштовхи, які викликають коливання земної поверхні та руйнування будівель... (Землетрус)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Лійкоподібний отвір на вершині вулкана, через який витікає лава та викидаються інші продукти його виверження... (Кратер)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Магма, що вилилася на земну поверхню і втратила гази... (Лава)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Тверда верхня оболонка Землі, яка складається із земної кори і верхньої мантії... (Літосфера)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Великий простір суходолу з вирівняною або </w:t>
      </w:r>
      <w:proofErr w:type="spellStart"/>
      <w:r>
        <w:rPr>
          <w:rFonts w:ascii="Verdana" w:hAnsi="Verdana"/>
          <w:color w:val="000000"/>
          <w:sz w:val="24"/>
          <w:szCs w:val="24"/>
        </w:rPr>
        <w:t>слабкохвилястою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поверхнею, на якому висоти сусідніх точок мало відрізняються одна від одної... (Рівнина)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288"/>
      <w:r>
        <w:rPr>
          <w:rFonts w:ascii="Calibri" w:hAnsi="Calibri"/>
          <w:color w:val="000000"/>
          <w:sz w:val="24"/>
          <w:szCs w:val="24"/>
        </w:rPr>
        <w:t>2. Прийом «Інтелектуальна розминка»</w:t>
      </w:r>
      <w:bookmarkEnd w:id="5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 яких півкулях знаходиться Південна Америка?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честь кого названа Південна Америка?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крайні західну та північну точки.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крайні східну і південну точки.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Яка протока відокремлює Південну Америку від Антарктиди?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перешийок з’єднує Південну Америку з Північною?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Водами якого моря омиваються північні береги Південної Америки?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Найбільша затока материка.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Хто з натуралістів, досліджуючи Південну Америку, розробив еволюційну теорію розвитку органічного світу Землі?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назву має один з найбільших островів біля берегів материка?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289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</w:rPr>
        <w:t>. Мотивація навчальної та пізнавальної діяльності учнів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«Проблемне питання»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Формування рельєфу та утворення корисних копалин прямо пов’язані з геологічною історією певної території. Сьогодні нам необхідно згадати основні положення теорії літосферних плит та спробувати застосувати їх до тектоніки Південної Америки. Як же пов’язані тектонічна будова, рельєф та корисні копалини в межах материка Південна Америка?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290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Вивчення нового матеріалу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Подивімось на геологічні карти в атласі та виділимо основні ділянки території материка Південна Америка. Виділяються </w:t>
      </w:r>
      <w:proofErr w:type="spellStart"/>
      <w:r>
        <w:rPr>
          <w:rFonts w:ascii="Verdana" w:hAnsi="Verdana"/>
          <w:color w:val="000000"/>
          <w:sz w:val="24"/>
          <w:szCs w:val="24"/>
        </w:rPr>
        <w:t>рівнинно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- плоскогірний </w:t>
      </w:r>
      <w:proofErr w:type="spellStart"/>
      <w:r>
        <w:rPr>
          <w:rFonts w:ascii="Verdana" w:hAnsi="Verdana"/>
          <w:color w:val="000000"/>
          <w:sz w:val="24"/>
          <w:szCs w:val="24"/>
        </w:rPr>
        <w:t>платформенний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схід і гірський захід (гірська система Анд з найвищою точкою 6959 м — г. </w:t>
      </w:r>
      <w:proofErr w:type="spellStart"/>
      <w:r>
        <w:rPr>
          <w:rFonts w:ascii="Verdana" w:hAnsi="Verdana"/>
          <w:color w:val="000000"/>
          <w:sz w:val="24"/>
          <w:szCs w:val="24"/>
        </w:rPr>
        <w:t>Аконкаґуа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). На думку вчених єдиний материк </w:t>
      </w:r>
      <w:proofErr w:type="spellStart"/>
      <w:r>
        <w:rPr>
          <w:rFonts w:ascii="Verdana" w:hAnsi="Verdana"/>
          <w:color w:val="000000"/>
          <w:sz w:val="24"/>
          <w:szCs w:val="24"/>
        </w:rPr>
        <w:t>Пангея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225 млн. років тому розділився на дві частини. Між ними утворився океан </w:t>
      </w:r>
      <w:proofErr w:type="spellStart"/>
      <w:r>
        <w:rPr>
          <w:rFonts w:ascii="Verdana" w:hAnsi="Verdana"/>
          <w:color w:val="000000"/>
          <w:sz w:val="24"/>
          <w:szCs w:val="24"/>
        </w:rPr>
        <w:t>Тетіс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Так почали формуватися сучасні обриси Атлантичного океану, води відділили Південну Америку від Африки, пізніше — Північну Америку від Євразії. Взаємодія Північноамериканської та Південноамериканської літосферних плит з плитами Тихого океану призвела до утворення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зтиснення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зім’ять</w:t>
      </w:r>
      <w:proofErr w:type="spellEnd"/>
      <w:r>
        <w:rPr>
          <w:rFonts w:ascii="Verdana" w:hAnsi="Verdana"/>
          <w:color w:val="000000"/>
          <w:sz w:val="24"/>
          <w:szCs w:val="24"/>
        </w:rPr>
        <w:t>, складок західного краю материка. Ці зміни супроводжувалися активним вулканізмом та підняттям території, внаслідок чого утворилися високі гори Анди.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«Творча лабораторія»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Знайдіть на карті атласу основні форми рельєфу Південної Америки: гори Анди,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Бразільське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плоскогір’я, </w:t>
      </w:r>
      <w:proofErr w:type="spellStart"/>
      <w:r>
        <w:rPr>
          <w:rFonts w:ascii="Verdana" w:hAnsi="Verdana"/>
          <w:color w:val="000000"/>
          <w:sz w:val="24"/>
          <w:szCs w:val="24"/>
        </w:rPr>
        <w:t>Ґвіанське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нагір’я, Амазонську, </w:t>
      </w:r>
      <w:proofErr w:type="spellStart"/>
      <w:r>
        <w:rPr>
          <w:rFonts w:ascii="Verdana" w:hAnsi="Verdana"/>
          <w:color w:val="000000"/>
          <w:sz w:val="24"/>
          <w:szCs w:val="24"/>
        </w:rPr>
        <w:t>Орінокську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</w:t>
      </w:r>
      <w:proofErr w:type="spellStart"/>
      <w:r>
        <w:rPr>
          <w:rFonts w:ascii="Verdana" w:hAnsi="Verdana"/>
          <w:color w:val="000000"/>
          <w:sz w:val="24"/>
          <w:szCs w:val="24"/>
        </w:rPr>
        <w:t>Ла-Платську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низовини.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«Географічна лабораторія»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Надпишіть назви цих об’єктів на контурній карті.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Дайте характеристику великим формам рельєфу материка.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Гори Анди. Назва перекладається з мови інків як «мідні гори». У складі цієї гірської системи виділяються три частини: Північні, Центральні та Південні Анди. Анди є зоною активного вулканізму, про що свідчать землетруси та велика кількість діючих вулканів. </w:t>
      </w:r>
      <w:proofErr w:type="spellStart"/>
      <w:r>
        <w:rPr>
          <w:rFonts w:ascii="Verdana" w:hAnsi="Verdana"/>
          <w:color w:val="000000"/>
          <w:sz w:val="24"/>
          <w:szCs w:val="24"/>
        </w:rPr>
        <w:t>Чілійський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перуанський землетруси тільки у XX столітті призвели до загибелі близько 10 000 чоловік кожний. Великі висоти та кліматичні відмінності обумовили багатство органічного світу Анд. Анди є батьківщиною таких цінних рослин, як </w:t>
      </w:r>
      <w:proofErr w:type="spellStart"/>
      <w:r>
        <w:rPr>
          <w:rFonts w:ascii="Verdana" w:hAnsi="Verdana"/>
          <w:color w:val="000000"/>
          <w:sz w:val="24"/>
          <w:szCs w:val="24"/>
        </w:rPr>
        <w:t>хинне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дерево та картопля.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Амазонська низовина. Найбільша на планеті. Її площа понад 5 млн. км2, протяжність із заходу на схід 3200 км. Переважно плоска низовина складена різноманітними осадовими відкладами потужністю в кілька тисяч метрів.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Бразільське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 розташоване на південь від Амазонської низовини, на сході материка. Назва обумовлена тим, що більша частина плоскогір’я лежить на території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Бразілії</w:t>
      </w:r>
      <w:proofErr w:type="spellEnd"/>
      <w:r>
        <w:rPr>
          <w:rFonts w:ascii="Verdana" w:hAnsi="Verdana"/>
          <w:color w:val="000000"/>
          <w:sz w:val="24"/>
          <w:szCs w:val="24"/>
        </w:rPr>
        <w:t>. Найбільша висота — 2890 м, середні висоти на сході — 250—300 м, у центрі — 800—900 м.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Ґвіанське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плоскогір’я. Лежить на північному сході материка, найвища точка — 2810 м. Тут беруть початок численні річки басейнів Амазонки та Оріноко.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Надра Південної Америки містять досить різноманітний комплекс корисних копалин. Найбільші поклади залізних руд приурочені до докембрію Венесуели (басейн р. Оріноко) і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Бразілії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(штат </w:t>
      </w:r>
      <w:proofErr w:type="spellStart"/>
      <w:r>
        <w:rPr>
          <w:rFonts w:ascii="Verdana" w:hAnsi="Verdana"/>
          <w:color w:val="000000"/>
          <w:sz w:val="24"/>
          <w:szCs w:val="24"/>
        </w:rPr>
        <w:t>Мінас-Жерайс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), найбагатші родовища мідних руд — в Центральних Андах, родовища руд рідких елементів в Східній </w:t>
      </w:r>
      <w:proofErr w:type="spellStart"/>
      <w:r>
        <w:rPr>
          <w:rFonts w:ascii="Verdana" w:hAnsi="Verdana"/>
          <w:color w:val="000000"/>
          <w:sz w:val="24"/>
          <w:szCs w:val="24"/>
        </w:rPr>
        <w:t>Бразілії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До молодих вулканічного і </w:t>
      </w:r>
      <w:proofErr w:type="spellStart"/>
      <w:r>
        <w:rPr>
          <w:rFonts w:ascii="Verdana" w:hAnsi="Verdana"/>
          <w:color w:val="000000"/>
          <w:sz w:val="24"/>
          <w:szCs w:val="24"/>
        </w:rPr>
        <w:t>субвулканічного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тіл території Болівії відносяться родовища руд олова, срібла тощо. Передові і </w:t>
      </w:r>
      <w:proofErr w:type="spellStart"/>
      <w:r>
        <w:rPr>
          <w:rFonts w:ascii="Verdana" w:hAnsi="Verdana"/>
          <w:color w:val="000000"/>
          <w:sz w:val="24"/>
          <w:szCs w:val="24"/>
        </w:rPr>
        <w:t>міжгірські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прогини Анд вміщують поклади нафти і газу, особливо багаті в межах Венесуели. Є поклади кам’яного вугілля. З вулканізмом Анд пов’язані значні поклади сірки і будівельних матеріалів.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291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«Географічна розминка»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Яка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найдовша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гірська система земної кулі?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означає слово «Анди» у перекладі з мови інків?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найвищу точку материка.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Поклади яких руд зосереджені в Андах?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найбільшу низовину Південної Америки.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називається платформа, що лежить в основі материка?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найбільші вулкани материка.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292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Більша частина материка має рівнинний рельєф, центральні райони материка займають низовини, на які припадає 45 % площі території усього материка.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Гори Анди продовжують формуватися, про що свідчать землетруси та вулкани.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Різноманітність корисних копалин, серед яких переважають рудні, обумовлена різноманітними геологічними процесами.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у підручнику.</w:t>
      </w:r>
    </w:p>
    <w:p w:rsidR="003B694B" w:rsidRDefault="003B694B" w:rsidP="003B694B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Нанести на контурну карту умовними знаками найбільші родовища корисних копалин, назви вулканів, підписати основні форми рельєфу.</w:t>
      </w:r>
    </w:p>
    <w:p w:rsidR="007A0D79" w:rsidRDefault="007A0D79">
      <w:bookmarkStart w:id="10" w:name="_GoBack"/>
      <w:bookmarkEnd w:id="1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4B"/>
    <w:rsid w:val="003B694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694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B694B"/>
    <w:rPr>
      <w:b/>
      <w:bCs/>
    </w:rPr>
  </w:style>
  <w:style w:type="character" w:customStyle="1" w:styleId="apple-converted-space">
    <w:name w:val="apple-converted-space"/>
    <w:basedOn w:val="a0"/>
    <w:rsid w:val="003B694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694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B694B"/>
    <w:rPr>
      <w:b/>
      <w:bCs/>
    </w:rPr>
  </w:style>
  <w:style w:type="character" w:customStyle="1" w:styleId="apple-converted-space">
    <w:name w:val="apple-converted-space"/>
    <w:basedOn w:val="a0"/>
    <w:rsid w:val="003B6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6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6199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2015-10-15T10:39:00Z</dcterms:created>
  <dcterms:modified xsi:type="dcterms:W3CDTF">2015-10-15T10:39:00Z</dcterms:modified>
</cp:coreProperties>
</file>