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b/>
          <w:bCs/>
          <w:color w:val="000000"/>
        </w:rPr>
        <w:t>Урок № 56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b/>
          <w:bCs/>
          <w:color w:val="000000"/>
        </w:rPr>
        <w:t>Тема. ОСОБЛИВОСТІ ПРОЯВУ КЛІМАТОТВОРНИХ ЧИННИКІВ У ЗВ’ЯЗКУ З ГЕОГРАФІЧНИМ ПОЛОЖЕННЯМ ТА РОЗМІРАМИ МАТЕРИКА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 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Мета: поглибити і систематизувати знання учнів про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кліматотворні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чинники за допомогою кліматичних карт; закріпити вміння визначати основні риси клімату на різних територіях материка, що формується під впливом певних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кліматотворних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чинників; розвивати навички логічного мислення, моделювання, формувати навички літературного мовлення, вміння висловлювати власну думку, вміння вислуховувати думку інших.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Тип уроку: комбінований.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Обладнання: кліматичні карти, фізична карта Євразії, підручник, контурні карти, робочі зошити.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Опорні та базові поняття: клімат, сонячна радіація, атмосферна циркуляція, характер підстилаючої поверхні, температура повітря, опади, типи атмосферної циркуляції Євразії, особливості характеру підстилаючої поверхні Євразії, кількість опадів у Євразії, температурний режим Євразії.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Географічна номенклатура: моря: Північне, Балтійське, Середземне, Чорне, Азовське, Баренцове, Східносибірське, Жовте, Японське, Охотське, </w:t>
      </w:r>
      <w:proofErr w:type="spellStart"/>
      <w:r w:rsidRPr="00E85FBA">
        <w:rPr>
          <w:rFonts w:ascii="Verdana" w:hAnsi="Verdana" w:cs="Times New Roman"/>
          <w:color w:val="000000"/>
        </w:rPr>
        <w:t>Берінґове</w:t>
      </w:r>
      <w:proofErr w:type="spellEnd"/>
      <w:r w:rsidRPr="00E85FBA">
        <w:rPr>
          <w:rFonts w:ascii="Verdana" w:hAnsi="Verdana" w:cs="Times New Roman"/>
          <w:color w:val="000000"/>
        </w:rPr>
        <w:t xml:space="preserve">, Східнокитайське, </w:t>
      </w:r>
      <w:proofErr w:type="spellStart"/>
      <w:r w:rsidRPr="00E85FBA">
        <w:rPr>
          <w:rFonts w:ascii="Verdana" w:hAnsi="Verdana" w:cs="Times New Roman"/>
          <w:color w:val="000000"/>
        </w:rPr>
        <w:t>Південнокитайське</w:t>
      </w:r>
      <w:proofErr w:type="spellEnd"/>
      <w:r w:rsidRPr="00E85FBA">
        <w:rPr>
          <w:rFonts w:ascii="Verdana" w:hAnsi="Verdana" w:cs="Times New Roman"/>
          <w:color w:val="000000"/>
        </w:rPr>
        <w:t xml:space="preserve">, Аравійське; затоки: Біскайська, </w:t>
      </w:r>
      <w:proofErr w:type="spellStart"/>
      <w:r w:rsidRPr="00E85FBA">
        <w:rPr>
          <w:rFonts w:ascii="Verdana" w:hAnsi="Verdana" w:cs="Times New Roman"/>
          <w:color w:val="000000"/>
        </w:rPr>
        <w:t>Бенґальська</w:t>
      </w:r>
      <w:proofErr w:type="spellEnd"/>
      <w:r w:rsidRPr="00E85FBA">
        <w:rPr>
          <w:rFonts w:ascii="Verdana" w:hAnsi="Verdana" w:cs="Times New Roman"/>
          <w:color w:val="000000"/>
        </w:rPr>
        <w:t xml:space="preserve">, Аденська, Перська, Сіамська, Ботнічна; протоки: Дарданелли, Босфор, Ла-Манш, Ґібралтарська, Зондська, Малаккська, </w:t>
      </w:r>
      <w:proofErr w:type="spellStart"/>
      <w:r w:rsidRPr="00E85FBA">
        <w:rPr>
          <w:rFonts w:ascii="Verdana" w:hAnsi="Verdana" w:cs="Times New Roman"/>
          <w:color w:val="000000"/>
        </w:rPr>
        <w:t>Берінґова</w:t>
      </w:r>
      <w:proofErr w:type="spellEnd"/>
      <w:r w:rsidRPr="00E85FBA">
        <w:rPr>
          <w:rFonts w:ascii="Verdana" w:hAnsi="Verdana" w:cs="Times New Roman"/>
          <w:color w:val="000000"/>
        </w:rPr>
        <w:t xml:space="preserve">, Лаперуза; гори: Альпи, </w:t>
      </w:r>
      <w:proofErr w:type="spellStart"/>
      <w:r w:rsidRPr="00E85FBA">
        <w:rPr>
          <w:rFonts w:ascii="Verdana" w:hAnsi="Verdana" w:cs="Times New Roman"/>
          <w:color w:val="000000"/>
        </w:rPr>
        <w:t>Піренеї</w:t>
      </w:r>
      <w:proofErr w:type="spellEnd"/>
      <w:r w:rsidRPr="00E85FBA">
        <w:rPr>
          <w:rFonts w:ascii="Verdana" w:hAnsi="Verdana" w:cs="Times New Roman"/>
          <w:color w:val="000000"/>
        </w:rPr>
        <w:t xml:space="preserve">, Апенніни, Карпати, Кримські, Скандинавські, Уральські, Кавказ, Тянь-Шань, Гімалаї (г. </w:t>
      </w:r>
      <w:proofErr w:type="spellStart"/>
      <w:r w:rsidRPr="00E85FBA">
        <w:rPr>
          <w:rFonts w:ascii="Verdana" w:hAnsi="Verdana" w:cs="Times New Roman"/>
          <w:color w:val="000000"/>
        </w:rPr>
        <w:t>Джомолунґма</w:t>
      </w:r>
      <w:proofErr w:type="spellEnd"/>
      <w:r w:rsidRPr="00E85FBA">
        <w:rPr>
          <w:rFonts w:ascii="Verdana" w:hAnsi="Verdana" w:cs="Times New Roman"/>
          <w:color w:val="000000"/>
        </w:rPr>
        <w:t xml:space="preserve">); рівнини: Східноєвропейська, Західносибірська, Велика Китайська; низовини: Прикаспійська, </w:t>
      </w:r>
      <w:proofErr w:type="spellStart"/>
      <w:r w:rsidRPr="00E85FBA">
        <w:rPr>
          <w:rFonts w:ascii="Verdana" w:hAnsi="Verdana" w:cs="Times New Roman"/>
          <w:color w:val="000000"/>
        </w:rPr>
        <w:t>Індо-Ґангська</w:t>
      </w:r>
      <w:proofErr w:type="spellEnd"/>
      <w:r w:rsidRPr="00E85FBA">
        <w:rPr>
          <w:rFonts w:ascii="Verdana" w:hAnsi="Verdana" w:cs="Times New Roman"/>
          <w:color w:val="000000"/>
        </w:rPr>
        <w:t xml:space="preserve">, Месопотамська; Середньоросійська височина; плоскогір’я: Середньосибірське, Декан; нагір’я: </w:t>
      </w:r>
      <w:proofErr w:type="spellStart"/>
      <w:r w:rsidRPr="00E85FBA">
        <w:rPr>
          <w:rFonts w:ascii="Verdana" w:hAnsi="Verdana" w:cs="Times New Roman"/>
          <w:color w:val="000000"/>
        </w:rPr>
        <w:t>Тібет</w:t>
      </w:r>
      <w:proofErr w:type="spellEnd"/>
      <w:r w:rsidRPr="00E85FBA">
        <w:rPr>
          <w:rFonts w:ascii="Verdana" w:hAnsi="Verdana" w:cs="Times New Roman"/>
          <w:color w:val="000000"/>
        </w:rPr>
        <w:t>, Іранське.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ЗМІСТ УРОКУ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0" w:name="bookmark575"/>
      <w:r w:rsidRPr="00E85FBA">
        <w:rPr>
          <w:rFonts w:ascii="Calibri" w:hAnsi="Calibri" w:cs="Times New Roman"/>
          <w:color w:val="000000"/>
          <w:lang w:val="en-US"/>
        </w:rPr>
        <w:t>I</w:t>
      </w:r>
      <w:bookmarkEnd w:id="0"/>
      <w:r w:rsidRPr="00E85FBA">
        <w:rPr>
          <w:rFonts w:ascii="Verdana" w:hAnsi="Verdana" w:cs="Times New Roman"/>
          <w:color w:val="000000"/>
        </w:rPr>
        <w:t>. Організаційний момент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576"/>
      <w:r w:rsidRPr="00E85FBA">
        <w:rPr>
          <w:rFonts w:ascii="Calibri" w:hAnsi="Calibri" w:cs="Times New Roman"/>
          <w:color w:val="000000"/>
        </w:rPr>
        <w:t> </w:t>
      </w:r>
      <w:bookmarkEnd w:id="1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E85FBA">
        <w:rPr>
          <w:rFonts w:ascii="Verdana" w:hAnsi="Verdana" w:cs="Times New Roman"/>
          <w:color w:val="000000"/>
        </w:rPr>
        <w:t>вмінь</w:t>
      </w:r>
      <w:proofErr w:type="spellEnd"/>
      <w:r w:rsidRPr="00E85FBA">
        <w:rPr>
          <w:rFonts w:ascii="Verdana" w:hAnsi="Verdana" w:cs="Times New Roman"/>
          <w:color w:val="000000"/>
        </w:rPr>
        <w:t xml:space="preserve"> учнів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577"/>
      <w:r w:rsidRPr="00E85FBA">
        <w:rPr>
          <w:rFonts w:ascii="Calibri" w:hAnsi="Calibri" w:cs="Times New Roman"/>
          <w:color w:val="000000"/>
        </w:rPr>
        <w:t>1. Прийом «Аукціон»</w:t>
      </w:r>
      <w:bookmarkEnd w:id="2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Вчитель пропонує учням назвати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кліматотворні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чинники і пояснити їх вплив на формування клімату.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578"/>
      <w:r w:rsidRPr="00E85FBA">
        <w:rPr>
          <w:rFonts w:ascii="Calibri" w:hAnsi="Calibri" w:cs="Times New Roman"/>
          <w:color w:val="000000"/>
        </w:rPr>
        <w:lastRenderedPageBreak/>
        <w:t>2. Прийом «П’ять речень»</w:t>
      </w:r>
      <w:bookmarkEnd w:id="3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Вчитель пропонує учням </w:t>
      </w:r>
      <w:proofErr w:type="spellStart"/>
      <w:r w:rsidRPr="00E85FBA">
        <w:rPr>
          <w:rFonts w:ascii="Verdana" w:hAnsi="Verdana" w:cs="Times New Roman"/>
          <w:color w:val="000000"/>
        </w:rPr>
        <w:t>змоделювати</w:t>
      </w:r>
      <w:proofErr w:type="spellEnd"/>
      <w:r w:rsidRPr="00E85FBA">
        <w:rPr>
          <w:rFonts w:ascii="Verdana" w:hAnsi="Verdana" w:cs="Times New Roman"/>
          <w:color w:val="000000"/>
        </w:rPr>
        <w:t xml:space="preserve"> ситуацію впливу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кліматотворних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чинників на формування клімату певної території і дати відповідь у п’яти реченнях (робота в групах по чотири учні, кожен з учнів каже речення, що є продовженням попереднього):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"/>
        <w:gridCol w:w="4498"/>
        <w:gridCol w:w="3733"/>
      </w:tblGrid>
      <w:tr w:rsidR="00E85FBA" w:rsidRPr="00E85FBA" w:rsidTr="00E85FBA">
        <w:trPr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№ групи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proofErr w:type="spellStart"/>
            <w:r w:rsidRPr="00E85FBA">
              <w:rPr>
                <w:rFonts w:ascii="Verdana" w:hAnsi="Verdana" w:cs="Times New Roman"/>
                <w:color w:val="000000"/>
              </w:rPr>
              <w:t>Кліматотворні</w:t>
            </w:r>
            <w:proofErr w:type="spellEnd"/>
            <w:r w:rsidRPr="00E85FBA">
              <w:rPr>
                <w:rFonts w:ascii="Verdana" w:hAnsi="Verdana" w:cs="Times New Roman"/>
                <w:color w:val="000000"/>
              </w:rPr>
              <w:t xml:space="preserve"> чинники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Територія</w:t>
            </w:r>
          </w:p>
        </w:tc>
      </w:tr>
      <w:tr w:rsidR="00E85FBA" w:rsidRPr="00E85FBA" w:rsidTr="00E85FBA">
        <w:trPr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1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Рельєф + пасатна циркуляція атмосфери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Амазонська низовина</w:t>
            </w:r>
          </w:p>
        </w:tc>
      </w:tr>
      <w:tr w:rsidR="00E85FBA" w:rsidRPr="00E85FBA" w:rsidTr="00E85FBA">
        <w:trPr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2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 xml:space="preserve">Течія </w:t>
            </w:r>
            <w:proofErr w:type="spellStart"/>
            <w:r w:rsidRPr="00E85FBA">
              <w:rPr>
                <w:rFonts w:ascii="Verdana" w:hAnsi="Verdana" w:cs="Times New Roman"/>
                <w:color w:val="000000"/>
              </w:rPr>
              <w:t>Ґольфстрім</w:t>
            </w:r>
            <w:proofErr w:type="spellEnd"/>
            <w:r w:rsidRPr="00E85FBA">
              <w:rPr>
                <w:rFonts w:ascii="Verdana" w:hAnsi="Verdana" w:cs="Times New Roman"/>
                <w:color w:val="000000"/>
              </w:rPr>
              <w:t xml:space="preserve"> + західні вітри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Західна Європа</w:t>
            </w:r>
          </w:p>
        </w:tc>
      </w:tr>
      <w:tr w:rsidR="00E85FBA" w:rsidRPr="00E85FBA" w:rsidTr="00E85FBA">
        <w:trPr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3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 xml:space="preserve">Гори </w:t>
            </w:r>
            <w:proofErr w:type="spellStart"/>
            <w:r w:rsidRPr="00E85FBA">
              <w:rPr>
                <w:rFonts w:ascii="Verdana" w:hAnsi="Verdana" w:cs="Times New Roman"/>
                <w:color w:val="000000"/>
              </w:rPr>
              <w:t>Кордільєри</w:t>
            </w:r>
            <w:proofErr w:type="spellEnd"/>
            <w:r w:rsidRPr="00E85FBA">
              <w:rPr>
                <w:rFonts w:ascii="Verdana" w:hAnsi="Verdana" w:cs="Times New Roman"/>
                <w:color w:val="000000"/>
              </w:rPr>
              <w:t xml:space="preserve"> + Каліфорнійська течія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тихоокеанське узбережжя Північної Америки</w:t>
            </w:r>
          </w:p>
        </w:tc>
      </w:tr>
      <w:tr w:rsidR="00E85FBA" w:rsidRPr="00E85FBA" w:rsidTr="00E85FBA">
        <w:trPr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4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Північний тропік + рівнинні території Західної Австралії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Центральні райони Австралії</w:t>
            </w:r>
          </w:p>
        </w:tc>
      </w:tr>
      <w:tr w:rsidR="00E85FBA" w:rsidRPr="00E85FBA" w:rsidTr="00E85FBA">
        <w:trPr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5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Високий Атмосферний тиск + стокові вітри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5FBA" w:rsidRPr="00E85FBA" w:rsidRDefault="00E85FBA" w:rsidP="00E85FBA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E85FBA">
              <w:rPr>
                <w:rFonts w:ascii="Verdana" w:hAnsi="Verdana" w:cs="Times New Roman"/>
                <w:color w:val="000000"/>
              </w:rPr>
              <w:t>Територія Антарктиди</w:t>
            </w:r>
          </w:p>
        </w:tc>
      </w:tr>
    </w:tbl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579"/>
      <w:r w:rsidRPr="00E85FBA">
        <w:rPr>
          <w:rFonts w:ascii="Calibri" w:hAnsi="Calibri" w:cs="Times New Roman"/>
          <w:color w:val="000000"/>
        </w:rPr>
        <w:t> </w:t>
      </w:r>
      <w:bookmarkEnd w:id="4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III. Мотивація навчальної та пізнавальної діяльності учнів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Прийом «Проблемне питання»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• Як залежить формування клімату від географічного положення та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кліматотворних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чинників?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580"/>
      <w:r w:rsidRPr="00E85FBA">
        <w:rPr>
          <w:rFonts w:ascii="Calibri" w:hAnsi="Calibri" w:cs="Times New Roman"/>
          <w:color w:val="000000"/>
        </w:rPr>
        <w:t> </w:t>
      </w:r>
      <w:bookmarkEnd w:id="5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  <w:lang w:val="en-US"/>
        </w:rPr>
        <w:t>IV</w:t>
      </w:r>
      <w:r w:rsidRPr="00E85FBA">
        <w:rPr>
          <w:rFonts w:ascii="Verdana" w:hAnsi="Verdana" w:cs="Times New Roman"/>
          <w:color w:val="000000"/>
          <w:lang w:val="uz-Cyrl-UZ"/>
        </w:rPr>
        <w:t>. В</w:t>
      </w:r>
      <w:proofErr w:type="spellStart"/>
      <w:r w:rsidRPr="00E85FBA">
        <w:rPr>
          <w:rFonts w:ascii="Verdana" w:hAnsi="Verdana" w:cs="Times New Roman"/>
          <w:color w:val="000000"/>
        </w:rPr>
        <w:t>ивчення</w:t>
      </w:r>
      <w:proofErr w:type="spellEnd"/>
      <w:r w:rsidRPr="00E85FBA">
        <w:rPr>
          <w:rFonts w:ascii="Verdana" w:hAnsi="Verdana" w:cs="Times New Roman"/>
          <w:color w:val="000000"/>
        </w:rPr>
        <w:t xml:space="preserve"> нового матеріалу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581"/>
      <w:r w:rsidRPr="00E85FBA">
        <w:rPr>
          <w:rFonts w:ascii="Calibri" w:hAnsi="Calibri" w:cs="Times New Roman"/>
          <w:color w:val="000000"/>
        </w:rPr>
        <w:t>1. Прийом «Мозковий штурм»</w:t>
      </w:r>
      <w:bookmarkEnd w:id="6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Згадайте план характеристики географічного положення материка.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582"/>
      <w:r w:rsidRPr="00E85FBA">
        <w:rPr>
          <w:rFonts w:ascii="Calibri" w:hAnsi="Calibri" w:cs="Times New Roman"/>
          <w:color w:val="000000"/>
        </w:rPr>
        <w:t>2. Прийом «Естафета»</w:t>
      </w:r>
      <w:bookmarkEnd w:id="7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В тих же групах учні обговорюють та дають характеристику географічного положення материка за одним з пунктів плану.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583"/>
      <w:r w:rsidRPr="00E85FBA">
        <w:rPr>
          <w:rFonts w:ascii="Calibri" w:hAnsi="Calibri" w:cs="Times New Roman"/>
          <w:color w:val="000000"/>
          <w:lang w:val="uz-Cyrl-UZ"/>
        </w:rPr>
        <w:t>3. </w:t>
      </w:r>
      <w:bookmarkEnd w:id="8"/>
      <w:r w:rsidRPr="00E85FBA">
        <w:rPr>
          <w:rFonts w:ascii="Verdana" w:hAnsi="Verdana" w:cs="Times New Roman"/>
          <w:color w:val="000000"/>
        </w:rPr>
        <w:t>Прийом «Географічна лабораторія»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В тих же групах учні працюють над запитаннями: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1. Що таке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кліматотворні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чинники? Які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кліматотворні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чинники ви знаєте?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2. Визначте особливості прояву та впливу сонячної радіації на материку Євразія.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3. Дайте характеристику атмосферної циркуляції над Євразією за допомогою кліматичних карт.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4. Чи існує залежність клімату від характеру підстилаючої поверхні? Наведіть конкретні приклади цього впливу в межах материка Євразія.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5. Визначте основні особливості клімату материка враховуючи географічне положення та розміри Євразії.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9" w:name="bookmark584"/>
      <w:r w:rsidRPr="00E85FBA">
        <w:rPr>
          <w:rFonts w:ascii="Calibri" w:hAnsi="Calibri" w:cs="Times New Roman"/>
          <w:color w:val="000000"/>
        </w:rPr>
        <w:t> </w:t>
      </w:r>
      <w:bookmarkEnd w:id="9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V. Закріплення вивченого матеріалу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0" w:name="bookmark585"/>
      <w:r w:rsidRPr="00E85FBA">
        <w:rPr>
          <w:rFonts w:ascii="Calibri" w:hAnsi="Calibri" w:cs="Times New Roman"/>
          <w:color w:val="000000"/>
        </w:rPr>
        <w:t>1). Прийом «Прес-конференція»</w:t>
      </w:r>
      <w:bookmarkEnd w:id="10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Учитель пропонує учням обговорити питання щодо особливостей прояву </w:t>
      </w:r>
      <w:proofErr w:type="spellStart"/>
      <w:r w:rsidRPr="00E85FBA">
        <w:rPr>
          <w:rFonts w:ascii="Verdana" w:hAnsi="Verdana" w:cs="Times New Roman"/>
          <w:color w:val="000000"/>
        </w:rPr>
        <w:t>кліматотворних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чинників на материку у зв’язку з його географічним положенням та розмірами. Клас ділиться на кореспондентів та спеціалістів-кліматологів. Перші задають питання, другі дають на них відповіді.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1" w:name="bookmark586"/>
      <w:r w:rsidRPr="00E85FBA">
        <w:rPr>
          <w:rFonts w:ascii="Calibri" w:hAnsi="Calibri" w:cs="Times New Roman"/>
          <w:color w:val="000000"/>
        </w:rPr>
        <w:t>2). Прийом «Експрес-тест»</w:t>
      </w:r>
      <w:bookmarkEnd w:id="11"/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1. Субтропічний середземноморський тип клімату найбільшою мірою характерний для: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а) Фінляндії і Швеції; б) Швеції і Франції; в) Франції і Італії; г) Італії і Іспанії.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2. Клімат країн Західної Європи, в порівнянні зі Східною: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а) вологіший і тепліший; б) вологіший і менш тепліший; в) менш вологий і тепліший; г) менш теплий і вологий.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3. Найбільш високі температури липня характерні для: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а) Китаю; б) Індонезії; в) Саудівської Аравії; г) Індії.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4. Тропічне повітря панує круглий рік на території: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а) Йемену; б) Індії; в) В’єтнаму; г) </w:t>
      </w:r>
      <w:proofErr w:type="spellStart"/>
      <w:r w:rsidRPr="00E85FBA">
        <w:rPr>
          <w:rFonts w:ascii="Verdana" w:hAnsi="Verdana" w:cs="Times New Roman"/>
          <w:color w:val="000000"/>
        </w:rPr>
        <w:t>Таїланда</w:t>
      </w:r>
      <w:proofErr w:type="spellEnd"/>
      <w:r w:rsidRPr="00E85FBA">
        <w:rPr>
          <w:rFonts w:ascii="Verdana" w:hAnsi="Verdana" w:cs="Times New Roman"/>
          <w:color w:val="000000"/>
        </w:rPr>
        <w:t>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5. На більшій частині Індії клімат: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а) субтропічний середземноморський;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б) субтропічний мусонний;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в) тропічний;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г) субекваторіальний.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6. Тайфуни найбільш характерні для: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а) Туреччини; б) Ірану; в) Японії; г) Індії.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3). Прийом «Власні приклади»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Учні наводять цікаві приклади щодо клімату материка (випереджувальне домашнє завдання).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 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VI. Підсумок уроку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Прийом «роблю висновок»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 xml:space="preserve">Учні доходять висновку, що на формування клімату впливають </w:t>
      </w:r>
      <w:proofErr w:type="spellStart"/>
      <w:r w:rsidRPr="00E85FBA">
        <w:rPr>
          <w:rFonts w:ascii="Verdana" w:hAnsi="Verdana" w:cs="Times New Roman"/>
          <w:color w:val="000000"/>
        </w:rPr>
        <w:t>клі</w:t>
      </w:r>
      <w:proofErr w:type="spellEnd"/>
      <w:r w:rsidRPr="00E85FBA">
        <w:rPr>
          <w:rFonts w:ascii="Verdana" w:hAnsi="Verdana" w:cs="Times New Roman"/>
          <w:color w:val="000000"/>
        </w:rPr>
        <w:t xml:space="preserve">- </w:t>
      </w:r>
      <w:proofErr w:type="spellStart"/>
      <w:r w:rsidRPr="00E85FBA">
        <w:rPr>
          <w:rFonts w:ascii="Verdana" w:hAnsi="Verdana" w:cs="Times New Roman"/>
          <w:color w:val="000000"/>
        </w:rPr>
        <w:t>матотворні</w:t>
      </w:r>
      <w:proofErr w:type="spellEnd"/>
      <w:r w:rsidRPr="00E85FBA">
        <w:rPr>
          <w:rFonts w:ascii="Verdana" w:hAnsi="Verdana" w:cs="Times New Roman"/>
          <w:color w:val="000000"/>
        </w:rPr>
        <w:t xml:space="preserve"> чинники, а також клімат Євразії залежить від географічного положення та величини материка.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 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VII. Домашнє завдання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• Опрацювати відповідний текст у підручнику.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• Опрацювати карти атласу з відповідної тематики.</w:t>
      </w:r>
    </w:p>
    <w:p w:rsidR="00E85FBA" w:rsidRPr="00E85FBA" w:rsidRDefault="00E85FBA" w:rsidP="00E85FB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E85FBA">
        <w:rPr>
          <w:rFonts w:ascii="Verdana" w:hAnsi="Verdana" w:cs="Times New Roman"/>
          <w:color w:val="000000"/>
        </w:rPr>
        <w:t>• Підготувати додатковий матеріал, що стосується внутрішніх вод Євразії — річок, озер, льодовиків та ін.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FBA"/>
    <w:rsid w:val="007A0D79"/>
    <w:rsid w:val="00E8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5F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85FBA"/>
    <w:rPr>
      <w:b/>
      <w:bCs/>
    </w:rPr>
  </w:style>
  <w:style w:type="character" w:customStyle="1" w:styleId="apple-converted-space">
    <w:name w:val="apple-converted-space"/>
    <w:basedOn w:val="a0"/>
    <w:rsid w:val="00E85FB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5F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85FBA"/>
    <w:rPr>
      <w:b/>
      <w:bCs/>
    </w:rPr>
  </w:style>
  <w:style w:type="character" w:customStyle="1" w:styleId="apple-converted-space">
    <w:name w:val="apple-converted-space"/>
    <w:basedOn w:val="a0"/>
    <w:rsid w:val="00E85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2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4387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2015-10-15T11:14:00Z</dcterms:created>
  <dcterms:modified xsi:type="dcterms:W3CDTF">2015-10-15T11:15:00Z</dcterms:modified>
</cp:coreProperties>
</file>