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81E" w:rsidRDefault="00BA081E" w:rsidP="00BA081E">
      <w:pPr>
        <w:jc w:val="center"/>
        <w:rPr>
          <w:color w:val="000000"/>
        </w:rPr>
      </w:pPr>
      <w:r>
        <w:rPr>
          <w:b/>
          <w:color w:val="000000"/>
        </w:rPr>
        <w:t>Урок  № 4</w:t>
      </w:r>
    </w:p>
    <w:p w:rsidR="00BA081E" w:rsidRDefault="00BA081E" w:rsidP="00BA081E">
      <w:pPr>
        <w:rPr>
          <w:color w:val="000000"/>
        </w:rPr>
      </w:pPr>
      <w:r>
        <w:rPr>
          <w:b/>
          <w:color w:val="000000"/>
        </w:rPr>
        <w:t>Тема:</w:t>
      </w:r>
      <w:r>
        <w:rPr>
          <w:color w:val="000000"/>
        </w:rPr>
        <w:t xml:space="preserve"> </w:t>
      </w:r>
      <w:r w:rsidRPr="00701F09">
        <w:rPr>
          <w:b/>
          <w:color w:val="000000"/>
        </w:rPr>
        <w:t>Частини мови; основні способи їх розпізнавання.</w:t>
      </w:r>
    </w:p>
    <w:p w:rsidR="00BA081E" w:rsidRDefault="00BA081E" w:rsidP="00BA081E">
      <w:pPr>
        <w:jc w:val="both"/>
        <w:rPr>
          <w:color w:val="000000"/>
        </w:rPr>
      </w:pPr>
      <w:r>
        <w:rPr>
          <w:b/>
          <w:color w:val="000000"/>
        </w:rPr>
        <w:t>Мета</w:t>
      </w:r>
      <w:r>
        <w:rPr>
          <w:color w:val="000000"/>
        </w:rPr>
        <w:t>: повторити та узагальнити вивчене про частини мови, формувати вміння розпізнавати в реченнях вивчені частини мови, розрізняти самостійні та службові частини мови; формувати вміння бачити, відчувати  й цінувати красу природи; розвивати увагу та спостережливість, культуру усного й писемного мовлення.</w:t>
      </w:r>
    </w:p>
    <w:p w:rsidR="00BA081E" w:rsidRDefault="00BA081E" w:rsidP="00BA081E">
      <w:pPr>
        <w:pStyle w:val="a3"/>
        <w:widowControl/>
        <w:jc w:val="both"/>
        <w:rPr>
          <w:b/>
          <w:color w:val="000000"/>
        </w:rPr>
      </w:pPr>
      <w:r>
        <w:rPr>
          <w:b/>
          <w:color w:val="000000"/>
        </w:rPr>
        <w:t xml:space="preserve">Тип уроку: </w:t>
      </w:r>
      <w:r>
        <w:rPr>
          <w:color w:val="000000"/>
        </w:rPr>
        <w:t>комбінований урок (повторення вивченого; систематизація та узагальнення вивченого).</w:t>
      </w:r>
    </w:p>
    <w:p w:rsidR="00BA081E" w:rsidRDefault="00BA081E" w:rsidP="00BA081E">
      <w:pPr>
        <w:rPr>
          <w:color w:val="000000"/>
        </w:rPr>
      </w:pPr>
      <w:r>
        <w:rPr>
          <w:b/>
          <w:color w:val="000000"/>
        </w:rPr>
        <w:t>Обладнання</w:t>
      </w:r>
      <w:r>
        <w:rPr>
          <w:color w:val="000000"/>
        </w:rPr>
        <w:t>: підручник.</w:t>
      </w:r>
    </w:p>
    <w:p w:rsidR="00BA081E" w:rsidRDefault="00BA081E" w:rsidP="00BA081E">
      <w:pPr>
        <w:rPr>
          <w:color w:val="000000"/>
        </w:rPr>
      </w:pPr>
    </w:p>
    <w:p w:rsidR="00BA081E" w:rsidRDefault="00BA081E" w:rsidP="00BA081E">
      <w:pPr>
        <w:jc w:val="center"/>
        <w:rPr>
          <w:color w:val="000000"/>
        </w:rPr>
      </w:pPr>
      <w:r>
        <w:rPr>
          <w:color w:val="000000"/>
        </w:rPr>
        <w:t>Хід уроку</w:t>
      </w:r>
    </w:p>
    <w:p w:rsidR="00BA081E" w:rsidRDefault="00BA081E" w:rsidP="00BA081E">
      <w:pPr>
        <w:rPr>
          <w:color w:val="000000"/>
        </w:rPr>
      </w:pPr>
    </w:p>
    <w:p w:rsidR="00BA081E" w:rsidRPr="00701F09" w:rsidRDefault="00BA081E" w:rsidP="00BA081E">
      <w:pPr>
        <w:rPr>
          <w:b/>
          <w:color w:val="000000"/>
        </w:rPr>
      </w:pPr>
      <w:r w:rsidRPr="00701F09">
        <w:rPr>
          <w:b/>
          <w:color w:val="000000"/>
        </w:rPr>
        <w:t>І. Повідомлення теми і</w:t>
      </w:r>
      <w:r>
        <w:rPr>
          <w:b/>
          <w:color w:val="000000"/>
        </w:rPr>
        <w:t xml:space="preserve"> мети уроку. </w:t>
      </w:r>
    </w:p>
    <w:p w:rsidR="00BA081E" w:rsidRDefault="00BA081E" w:rsidP="00BA081E">
      <w:pPr>
        <w:rPr>
          <w:color w:val="000000"/>
        </w:rPr>
      </w:pPr>
    </w:p>
    <w:p w:rsidR="00BA081E" w:rsidRPr="00701F09" w:rsidRDefault="00BA081E" w:rsidP="00BA081E">
      <w:pPr>
        <w:rPr>
          <w:b/>
          <w:color w:val="000000"/>
        </w:rPr>
      </w:pPr>
      <w:r w:rsidRPr="00701F09">
        <w:rPr>
          <w:b/>
          <w:color w:val="000000"/>
        </w:rPr>
        <w:t xml:space="preserve">ІІ. Аналіз матеріалу з метою повторення і систематизації знань </w:t>
      </w:r>
    </w:p>
    <w:p w:rsidR="00BA081E" w:rsidRDefault="00BA081E" w:rsidP="00BA081E">
      <w:pPr>
        <w:rPr>
          <w:color w:val="000000"/>
        </w:rPr>
      </w:pPr>
    </w:p>
    <w:p w:rsidR="00BA081E" w:rsidRDefault="00BA081E" w:rsidP="00BA081E">
      <w:pPr>
        <w:jc w:val="both"/>
        <w:rPr>
          <w:i/>
          <w:color w:val="000000"/>
        </w:rPr>
      </w:pPr>
      <w:r w:rsidRPr="00701F09">
        <w:rPr>
          <w:b/>
          <w:i/>
          <w:color w:val="000000"/>
        </w:rPr>
        <w:t>* Робота з підручником.</w:t>
      </w:r>
      <w:r>
        <w:rPr>
          <w:i/>
          <w:color w:val="000000"/>
        </w:rPr>
        <w:t xml:space="preserve"> </w:t>
      </w:r>
    </w:p>
    <w:p w:rsidR="00BA081E" w:rsidRDefault="00BA081E" w:rsidP="00BA081E">
      <w:pPr>
        <w:jc w:val="both"/>
        <w:rPr>
          <w:i/>
          <w:color w:val="000000"/>
        </w:rPr>
      </w:pPr>
      <w:r>
        <w:rPr>
          <w:i/>
          <w:color w:val="000000"/>
        </w:rPr>
        <w:t xml:space="preserve">Опрацювання таблиці </w:t>
      </w:r>
      <w:r>
        <w:rPr>
          <w:color w:val="000000"/>
        </w:rPr>
        <w:t xml:space="preserve"> «Відомості про частини мови» </w:t>
      </w:r>
      <w:r>
        <w:rPr>
          <w:i/>
          <w:color w:val="000000"/>
        </w:rPr>
        <w:t>(</w:t>
      </w:r>
      <w:r>
        <w:rPr>
          <w:color w:val="000000"/>
        </w:rPr>
        <w:t xml:space="preserve"> с. 18)</w:t>
      </w:r>
      <w:r>
        <w:rPr>
          <w:i/>
          <w:color w:val="000000"/>
        </w:rPr>
        <w:t>.</w:t>
      </w:r>
    </w:p>
    <w:p w:rsidR="00BA081E" w:rsidRDefault="00BA081E" w:rsidP="00BA081E">
      <w:pPr>
        <w:rPr>
          <w:color w:val="000000"/>
        </w:rPr>
      </w:pPr>
    </w:p>
    <w:p w:rsidR="00BA081E" w:rsidRDefault="00BA081E" w:rsidP="00BA081E">
      <w:pPr>
        <w:jc w:val="both"/>
        <w:rPr>
          <w:color w:val="000000"/>
        </w:rPr>
      </w:pPr>
      <w:r w:rsidRPr="00701F09">
        <w:rPr>
          <w:b/>
          <w:color w:val="000000"/>
        </w:rPr>
        <w:t xml:space="preserve">* </w:t>
      </w:r>
      <w:r w:rsidRPr="00701F09">
        <w:rPr>
          <w:b/>
          <w:i/>
          <w:color w:val="000000"/>
        </w:rPr>
        <w:t>Робота біля дошки</w:t>
      </w:r>
      <w:r>
        <w:rPr>
          <w:i/>
          <w:color w:val="000000"/>
        </w:rPr>
        <w:t>.</w:t>
      </w:r>
      <w:r>
        <w:rPr>
          <w:color w:val="000000"/>
        </w:rPr>
        <w:t xml:space="preserve"> </w:t>
      </w:r>
    </w:p>
    <w:p w:rsidR="00BA081E" w:rsidRDefault="00BA081E" w:rsidP="00BA081E">
      <w:pPr>
        <w:jc w:val="both"/>
        <w:rPr>
          <w:color w:val="000000"/>
        </w:rPr>
      </w:pPr>
      <w:r>
        <w:rPr>
          <w:color w:val="000000"/>
        </w:rPr>
        <w:t>Записати речення. З’ясувати, до яких частин мови належать ужиті в реченнях слова. Які частини мови є самостійними, які службовими? У чому полягає відмінність між самостійними та службовими частинами мови?</w:t>
      </w:r>
    </w:p>
    <w:p w:rsidR="00BA081E" w:rsidRDefault="00BA081E" w:rsidP="00BA081E">
      <w:pPr>
        <w:rPr>
          <w:color w:val="000000"/>
        </w:rPr>
      </w:pPr>
    </w:p>
    <w:p w:rsidR="00BA081E" w:rsidRDefault="00BA081E" w:rsidP="00BA081E">
      <w:pPr>
        <w:ind w:firstLine="284"/>
        <w:jc w:val="both"/>
        <w:rPr>
          <w:color w:val="000000"/>
        </w:rPr>
      </w:pPr>
      <w:r>
        <w:rPr>
          <w:color w:val="000000"/>
        </w:rPr>
        <w:t xml:space="preserve">І. Ходять хмари в небі синім. Місяць вересень прийшов. Сповнивсь вереском пташиним тихий затишок дібров. (Н.Забіла.) Знов прийшла на землю осінь, розпустила сиві коси. А у неї в сивих косах позаплутувались оси. (Є.Гуцало.) </w:t>
      </w:r>
    </w:p>
    <w:p w:rsidR="00BA081E" w:rsidRDefault="00BA081E" w:rsidP="00BA081E">
      <w:pPr>
        <w:ind w:firstLine="284"/>
        <w:jc w:val="both"/>
        <w:rPr>
          <w:color w:val="000000"/>
        </w:rPr>
      </w:pPr>
      <w:r>
        <w:rPr>
          <w:color w:val="000000"/>
        </w:rPr>
        <w:t xml:space="preserve">ІІ. Щедрий місяць вересень у віночку з вересу. Все добро, що в нього є, він щедро людям роздає. (Н.Забіла.) Йде панна Осінь золотава з маленьким келихом вогню. (І.Драч.) Журавлі курличуть: «Летимо у вирій!» Пропливає осінь на хмарині сірій. (Б.Чалий.) </w:t>
      </w:r>
    </w:p>
    <w:p w:rsidR="00BA081E" w:rsidRDefault="00BA081E" w:rsidP="00BA081E">
      <w:pPr>
        <w:pStyle w:val="2"/>
        <w:rPr>
          <w:color w:val="000000"/>
        </w:rPr>
      </w:pPr>
      <w:r>
        <w:rPr>
          <w:color w:val="000000"/>
          <w:lang w:val="ru-RU"/>
        </w:rPr>
        <w:t xml:space="preserve"> </w:t>
      </w:r>
    </w:p>
    <w:p w:rsidR="00BA081E" w:rsidRPr="00701F09" w:rsidRDefault="00BA081E" w:rsidP="00BA081E">
      <w:pPr>
        <w:jc w:val="both"/>
        <w:rPr>
          <w:b/>
          <w:color w:val="000000"/>
        </w:rPr>
      </w:pPr>
      <w:r w:rsidRPr="00701F09">
        <w:rPr>
          <w:b/>
          <w:color w:val="000000"/>
        </w:rPr>
        <w:t>І</w:t>
      </w:r>
      <w:r>
        <w:rPr>
          <w:b/>
          <w:color w:val="000000"/>
        </w:rPr>
        <w:t>ІІ</w:t>
      </w:r>
      <w:r w:rsidRPr="00701F09">
        <w:rPr>
          <w:b/>
          <w:color w:val="000000"/>
        </w:rPr>
        <w:t>. Виконання  вправ на застосування узагальнених  правил.</w:t>
      </w:r>
    </w:p>
    <w:p w:rsidR="00BA081E" w:rsidRDefault="00BA081E" w:rsidP="00BA081E">
      <w:pPr>
        <w:jc w:val="both"/>
        <w:rPr>
          <w:color w:val="000000"/>
        </w:rPr>
      </w:pPr>
    </w:p>
    <w:p w:rsidR="00BA081E" w:rsidRDefault="00BA081E" w:rsidP="00BA081E">
      <w:pPr>
        <w:jc w:val="both"/>
        <w:rPr>
          <w:color w:val="000000"/>
        </w:rPr>
      </w:pPr>
      <w:r w:rsidRPr="00701F09">
        <w:rPr>
          <w:b/>
          <w:color w:val="000000"/>
        </w:rPr>
        <w:t xml:space="preserve">* </w:t>
      </w:r>
      <w:r w:rsidRPr="00701F09">
        <w:rPr>
          <w:b/>
          <w:i/>
          <w:color w:val="000000"/>
        </w:rPr>
        <w:t>Робота з підручником.</w:t>
      </w:r>
      <w:r>
        <w:rPr>
          <w:color w:val="000000"/>
        </w:rPr>
        <w:t xml:space="preserve"> Письмове виконання вправи 37.</w:t>
      </w:r>
    </w:p>
    <w:p w:rsidR="00BA081E" w:rsidRDefault="00BA081E" w:rsidP="00BA081E">
      <w:pPr>
        <w:rPr>
          <w:color w:val="000000"/>
        </w:rPr>
      </w:pPr>
    </w:p>
    <w:p w:rsidR="00BA081E" w:rsidRDefault="00BA081E" w:rsidP="00BA081E">
      <w:pPr>
        <w:numPr>
          <w:ilvl w:val="0"/>
          <w:numId w:val="1"/>
        </w:numPr>
        <w:jc w:val="both"/>
        <w:rPr>
          <w:color w:val="000000"/>
        </w:rPr>
      </w:pPr>
      <w:r w:rsidRPr="00701F09">
        <w:rPr>
          <w:b/>
          <w:i/>
          <w:color w:val="000000"/>
        </w:rPr>
        <w:t>Попереджувальний диктант.</w:t>
      </w:r>
      <w:r>
        <w:rPr>
          <w:color w:val="000000"/>
        </w:rPr>
        <w:t xml:space="preserve"> </w:t>
      </w:r>
    </w:p>
    <w:p w:rsidR="00BA081E" w:rsidRDefault="00BA081E" w:rsidP="00BA081E">
      <w:pPr>
        <w:jc w:val="both"/>
        <w:rPr>
          <w:color w:val="000000"/>
        </w:rPr>
      </w:pPr>
      <w:r>
        <w:rPr>
          <w:color w:val="000000"/>
        </w:rPr>
        <w:t>Визначити частини мови, вказати серед них самостійні та службові. У двох останніх реченнях підкреслити члени речення.</w:t>
      </w:r>
    </w:p>
    <w:p w:rsidR="00BA081E" w:rsidRDefault="00BA081E" w:rsidP="00BA081E">
      <w:pPr>
        <w:rPr>
          <w:color w:val="000000"/>
        </w:rPr>
      </w:pPr>
    </w:p>
    <w:p w:rsidR="00BA081E" w:rsidRDefault="00BA081E" w:rsidP="00BA081E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Як вересніє, то дощик сіє. Земля смутніє, коли листя жовтіє. Осінь усьому рахунок веде.  У листопаді зима з осінню бореться. </w:t>
      </w:r>
    </w:p>
    <w:p w:rsidR="00BA081E" w:rsidRDefault="00BA081E" w:rsidP="00BA081E">
      <w:pPr>
        <w:ind w:firstLine="426"/>
        <w:jc w:val="right"/>
        <w:rPr>
          <w:color w:val="000000"/>
        </w:rPr>
      </w:pPr>
      <w:r>
        <w:rPr>
          <w:color w:val="000000"/>
        </w:rPr>
        <w:t>Народна творчість.</w:t>
      </w:r>
    </w:p>
    <w:p w:rsidR="00BA081E" w:rsidRDefault="00BA081E" w:rsidP="00BA081E">
      <w:pPr>
        <w:jc w:val="both"/>
        <w:rPr>
          <w:color w:val="000000"/>
        </w:rPr>
      </w:pPr>
    </w:p>
    <w:p w:rsidR="00BA081E" w:rsidRPr="00A70F3B" w:rsidRDefault="00BA081E" w:rsidP="00BA081E">
      <w:pPr>
        <w:jc w:val="both"/>
        <w:rPr>
          <w:b/>
          <w:i/>
          <w:color w:val="000000"/>
        </w:rPr>
      </w:pPr>
      <w:r w:rsidRPr="00701F09">
        <w:rPr>
          <w:b/>
          <w:i/>
          <w:color w:val="000000"/>
        </w:rPr>
        <w:t>* З</w:t>
      </w:r>
      <w:r w:rsidRPr="00701F09">
        <w:rPr>
          <w:b/>
          <w:i/>
          <w:color w:val="000000"/>
          <w:lang w:val="ru-RU"/>
        </w:rPr>
        <w:t>’</w:t>
      </w:r>
      <w:r w:rsidRPr="00701F09">
        <w:rPr>
          <w:b/>
          <w:i/>
          <w:color w:val="000000"/>
        </w:rPr>
        <w:t xml:space="preserve">ясувати, якими частинами мови є подані слова. </w:t>
      </w:r>
      <w:r>
        <w:rPr>
          <w:b/>
          <w:i/>
          <w:color w:val="000000"/>
        </w:rPr>
        <w:t>Визначи</w:t>
      </w:r>
      <w:r w:rsidRPr="00701F09">
        <w:rPr>
          <w:b/>
          <w:i/>
          <w:color w:val="000000"/>
        </w:rPr>
        <w:t>ти частини</w:t>
      </w:r>
      <w:r>
        <w:rPr>
          <w:b/>
          <w:i/>
          <w:color w:val="000000"/>
        </w:rPr>
        <w:t xml:space="preserve"> </w:t>
      </w:r>
      <w:r w:rsidRPr="00701F09">
        <w:rPr>
          <w:b/>
          <w:i/>
          <w:color w:val="000000"/>
        </w:rPr>
        <w:t xml:space="preserve"> мови самостійні та службові</w:t>
      </w:r>
      <w:r>
        <w:rPr>
          <w:b/>
          <w:i/>
          <w:color w:val="000000"/>
        </w:rPr>
        <w:t xml:space="preserve"> </w:t>
      </w:r>
      <w:r w:rsidRPr="00701F09">
        <w:rPr>
          <w:b/>
          <w:i/>
          <w:color w:val="000000"/>
        </w:rPr>
        <w:t>П</w:t>
      </w:r>
      <w:r w:rsidRPr="00701F09">
        <w:rPr>
          <w:b/>
          <w:i/>
          <w:color w:val="000000"/>
          <w:lang w:val="ru-RU"/>
        </w:rPr>
        <w:t>’</w:t>
      </w:r>
      <w:r w:rsidRPr="00701F09">
        <w:rPr>
          <w:b/>
          <w:i/>
          <w:color w:val="000000"/>
        </w:rPr>
        <w:t>ять-шість слів (за власним вибором) увести д</w:t>
      </w:r>
      <w:r>
        <w:rPr>
          <w:b/>
          <w:i/>
          <w:color w:val="000000"/>
        </w:rPr>
        <w:t xml:space="preserve">о самостійно складених речень. </w:t>
      </w:r>
    </w:p>
    <w:p w:rsidR="00BA081E" w:rsidRDefault="00BA081E" w:rsidP="00BA081E">
      <w:pPr>
        <w:ind w:firstLine="567"/>
        <w:jc w:val="both"/>
        <w:rPr>
          <w:color w:val="000000"/>
        </w:rPr>
      </w:pPr>
    </w:p>
    <w:p w:rsidR="00BA081E" w:rsidRDefault="00BA081E" w:rsidP="00BA081E">
      <w:pPr>
        <w:ind w:firstLine="567"/>
        <w:jc w:val="both"/>
        <w:rPr>
          <w:color w:val="000000"/>
        </w:rPr>
      </w:pPr>
      <w:r>
        <w:rPr>
          <w:color w:val="000000"/>
        </w:rPr>
        <w:t>Дерево, вбрання, одягатися, золотий, усміхатися, сонце, не гріти, захмаритися, небо, між, хмара, сумно, воно, світити, але.</w:t>
      </w:r>
    </w:p>
    <w:p w:rsidR="00BA081E" w:rsidRDefault="00BA081E" w:rsidP="00BA081E">
      <w:pPr>
        <w:jc w:val="both"/>
        <w:rPr>
          <w:i/>
          <w:color w:val="000000"/>
        </w:rPr>
      </w:pPr>
    </w:p>
    <w:p w:rsidR="00BA081E" w:rsidRDefault="00BA081E" w:rsidP="00BA081E">
      <w:pPr>
        <w:rPr>
          <w:color w:val="000000"/>
        </w:rPr>
      </w:pPr>
      <w:r w:rsidRPr="00701F09">
        <w:rPr>
          <w:b/>
          <w:i/>
          <w:color w:val="000000"/>
        </w:rPr>
        <w:t>* Робота з підручником.</w:t>
      </w:r>
      <w:r>
        <w:rPr>
          <w:i/>
          <w:color w:val="000000"/>
        </w:rPr>
        <w:t xml:space="preserve"> </w:t>
      </w:r>
      <w:r>
        <w:rPr>
          <w:color w:val="000000"/>
        </w:rPr>
        <w:t>Виконання вправи 38 (ІІ).</w:t>
      </w:r>
    </w:p>
    <w:p w:rsidR="00BA081E" w:rsidRDefault="00BA081E" w:rsidP="00BA081E">
      <w:pPr>
        <w:rPr>
          <w:color w:val="000000"/>
        </w:rPr>
      </w:pPr>
    </w:p>
    <w:p w:rsidR="00BA081E" w:rsidRDefault="00BA081E" w:rsidP="00BA081E">
      <w:pPr>
        <w:jc w:val="both"/>
        <w:rPr>
          <w:color w:val="000000"/>
        </w:rPr>
      </w:pPr>
      <w:r w:rsidRPr="00701F09">
        <w:rPr>
          <w:b/>
          <w:color w:val="000000"/>
        </w:rPr>
        <w:t>*</w:t>
      </w:r>
      <w:r w:rsidRPr="00701F09">
        <w:rPr>
          <w:b/>
          <w:i/>
          <w:color w:val="000000"/>
        </w:rPr>
        <w:t>Диктант із коментуванням.</w:t>
      </w:r>
      <w:r>
        <w:rPr>
          <w:color w:val="000000"/>
        </w:rPr>
        <w:t xml:space="preserve"> У кожному з речень визначити самостійні та службові частини мови.</w:t>
      </w:r>
    </w:p>
    <w:p w:rsidR="00BA081E" w:rsidRDefault="00BA081E" w:rsidP="00BA081E">
      <w:pPr>
        <w:rPr>
          <w:color w:val="000000"/>
        </w:rPr>
      </w:pPr>
    </w:p>
    <w:p w:rsidR="00BA081E" w:rsidRDefault="00BA081E" w:rsidP="00BA081E">
      <w:pPr>
        <w:pStyle w:val="31"/>
        <w:tabs>
          <w:tab w:val="left" w:pos="360"/>
        </w:tabs>
        <w:rPr>
          <w:color w:val="000000"/>
          <w:lang w:val="ru-RU"/>
        </w:rPr>
      </w:pPr>
      <w:r>
        <w:rPr>
          <w:color w:val="000000"/>
          <w:lang w:val="ru-RU"/>
        </w:rPr>
        <w:t>Я прощаюся з літом. І воно мені каже: «Прощай!» І хитає над шляхом порожні гнізда грачині. (Л.Костенко.) Ще недавно в небі синім пролітали журавлі. А сьогодні безгомінно ходить осінь по землі. (О.Бродський.) Прийшла осінь люба, мила дітям на потіху, груші всі позолотила у годину тиху. (Марійка Підгірянка.) Дощем дрібним в кущах ридала осінь… (В.Сосюра.)</w:t>
      </w:r>
    </w:p>
    <w:p w:rsidR="00BA081E" w:rsidRDefault="00BA081E" w:rsidP="00BA081E">
      <w:pPr>
        <w:rPr>
          <w:color w:val="000000"/>
        </w:rPr>
      </w:pPr>
    </w:p>
    <w:p w:rsidR="00BA081E" w:rsidRPr="00701F09" w:rsidRDefault="00BA081E" w:rsidP="00BA081E">
      <w:pPr>
        <w:rPr>
          <w:b/>
          <w:i/>
          <w:color w:val="000000"/>
        </w:rPr>
      </w:pPr>
      <w:r w:rsidRPr="00181158">
        <w:rPr>
          <w:b/>
          <w:color w:val="000000"/>
        </w:rPr>
        <w:t>ІV. Підбиття  підсумків  уроку</w:t>
      </w:r>
      <w:r w:rsidRPr="00701F09">
        <w:rPr>
          <w:b/>
          <w:i/>
          <w:color w:val="000000"/>
        </w:rPr>
        <w:t>.</w:t>
      </w:r>
    </w:p>
    <w:p w:rsidR="00BA081E" w:rsidRDefault="00BA081E" w:rsidP="00BA081E">
      <w:pPr>
        <w:rPr>
          <w:color w:val="000000"/>
        </w:rPr>
      </w:pPr>
    </w:p>
    <w:p w:rsidR="00BA081E" w:rsidRDefault="00BA081E" w:rsidP="00BA081E">
      <w:pPr>
        <w:jc w:val="both"/>
        <w:rPr>
          <w:color w:val="000000"/>
        </w:rPr>
      </w:pPr>
      <w:r w:rsidRPr="00701F09">
        <w:rPr>
          <w:b/>
          <w:color w:val="000000"/>
        </w:rPr>
        <w:t xml:space="preserve">* </w:t>
      </w:r>
      <w:r w:rsidRPr="00701F09">
        <w:rPr>
          <w:b/>
          <w:i/>
          <w:color w:val="000000"/>
        </w:rPr>
        <w:t>Навчальний диктант.</w:t>
      </w:r>
      <w:r>
        <w:rPr>
          <w:i/>
          <w:color w:val="000000"/>
        </w:rPr>
        <w:t xml:space="preserve"> </w:t>
      </w:r>
      <w:r>
        <w:rPr>
          <w:color w:val="000000"/>
        </w:rPr>
        <w:t>У перших двох  реченнях  визначити частини мови.</w:t>
      </w:r>
    </w:p>
    <w:p w:rsidR="00BA081E" w:rsidRDefault="00BA081E" w:rsidP="00BA081E">
      <w:pPr>
        <w:rPr>
          <w:color w:val="000000"/>
        </w:rPr>
      </w:pPr>
    </w:p>
    <w:p w:rsidR="00BA081E" w:rsidRDefault="00BA081E" w:rsidP="00BA081E">
      <w:pPr>
        <w:pStyle w:val="a5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Сьогодні в лісі справжній жовтневий листопад. Клени обсипаються від найменшого подиху вітерця. Гаснуть осінні барви. На листі з'являються брудні плями. Деякі листки скручуються в трубочку. Коли розгорнути такий листок, всередині в ньому тремтить кришталева росинка.</w:t>
      </w:r>
    </w:p>
    <w:p w:rsidR="00BA081E" w:rsidRDefault="00BA081E" w:rsidP="00BA081E">
      <w:pPr>
        <w:ind w:firstLine="426"/>
        <w:jc w:val="both"/>
        <w:rPr>
          <w:color w:val="000000"/>
        </w:rPr>
      </w:pPr>
      <w:r>
        <w:rPr>
          <w:color w:val="000000"/>
        </w:rPr>
        <w:t>Як же поріділи дерева! Наче хтось брів по коліна в опалому листі, наче хтось прийшов і розчинив у лісі тисячу синіх віконець. На тихих галявинах тільки  шипшина сміється червоними губами та глід чваниться разками коралів. (За О.Донченком; 70 сл.)</w:t>
      </w:r>
    </w:p>
    <w:p w:rsidR="00BA081E" w:rsidRDefault="00BA081E" w:rsidP="00BA081E">
      <w:pPr>
        <w:jc w:val="both"/>
        <w:rPr>
          <w:color w:val="000000"/>
        </w:rPr>
      </w:pPr>
    </w:p>
    <w:p w:rsidR="00BA081E" w:rsidRDefault="00BA081E" w:rsidP="00BA081E">
      <w:pPr>
        <w:rPr>
          <w:color w:val="000000"/>
        </w:rPr>
      </w:pPr>
      <w:r w:rsidRPr="00181158">
        <w:rPr>
          <w:b/>
          <w:color w:val="000000"/>
          <w:lang w:val="en-US"/>
        </w:rPr>
        <w:t>V</w:t>
      </w:r>
      <w:r w:rsidRPr="00181158">
        <w:rPr>
          <w:b/>
          <w:color w:val="000000"/>
          <w:lang w:val="ru-RU"/>
        </w:rPr>
        <w:t xml:space="preserve">. </w:t>
      </w:r>
      <w:r w:rsidRPr="00181158">
        <w:rPr>
          <w:b/>
          <w:color w:val="000000"/>
        </w:rPr>
        <w:t>Домашнє завдання</w:t>
      </w:r>
      <w:r w:rsidRPr="00181158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SYMBOL 167 \f "Times New Roman" \s 14</w:instrText>
      </w:r>
      <w:r>
        <w:rPr>
          <w:color w:val="000000"/>
        </w:rPr>
        <w:fldChar w:fldCharType="separate"/>
      </w:r>
      <w:r>
        <w:rPr>
          <w:color w:val="000000"/>
        </w:rPr>
        <w:t>§</w:t>
      </w:r>
      <w:r>
        <w:rPr>
          <w:color w:val="000000"/>
        </w:rPr>
        <w:fldChar w:fldCharType="end"/>
      </w:r>
      <w:r>
        <w:rPr>
          <w:color w:val="000000"/>
        </w:rPr>
        <w:t xml:space="preserve"> 5, вправа 40 (ІІ).</w:t>
      </w:r>
    </w:p>
    <w:p w:rsidR="00BA081E" w:rsidRDefault="00BA081E" w:rsidP="00BA081E">
      <w:pPr>
        <w:pStyle w:val="3"/>
        <w:jc w:val="right"/>
        <w:rPr>
          <w:color w:val="000000"/>
        </w:rPr>
      </w:pPr>
      <w:r>
        <w:rPr>
          <w:color w:val="000000"/>
        </w:rPr>
        <w:t>Дата___________________</w:t>
      </w:r>
    </w:p>
    <w:p w:rsidR="00BA081E" w:rsidRDefault="00BA081E" w:rsidP="00BA081E"/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BA081E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A6993" w:rsidRDefault="00BA081E">
    <w:pPr>
      <w:pStyle w:val="a7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BA081E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DA6993" w:rsidRDefault="00BA081E">
    <w:pPr>
      <w:pStyle w:val="a7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670F5"/>
    <w:multiLevelType w:val="hybridMultilevel"/>
    <w:tmpl w:val="13FE39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81E"/>
    <w:rsid w:val="0027545A"/>
    <w:rsid w:val="00666A85"/>
    <w:rsid w:val="00BA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81E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heading 3"/>
    <w:basedOn w:val="a"/>
    <w:next w:val="a"/>
    <w:link w:val="30"/>
    <w:qFormat/>
    <w:rsid w:val="00BA081E"/>
    <w:pPr>
      <w:keepNext/>
      <w:jc w:val="center"/>
      <w:outlineLvl w:val="2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A081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BA081E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BA081E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BA081E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BA081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Body Text Indent"/>
    <w:basedOn w:val="a"/>
    <w:link w:val="a6"/>
    <w:rsid w:val="00BA081E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BA081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BA081E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A081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7">
    <w:name w:val="footer"/>
    <w:basedOn w:val="a"/>
    <w:link w:val="a8"/>
    <w:rsid w:val="00BA08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A081E"/>
    <w:rPr>
      <w:rFonts w:ascii="Times New Roman" w:eastAsia="Times New Roman" w:hAnsi="Times New Roman" w:cs="Times New Roman"/>
      <w:sz w:val="28"/>
      <w:lang w:val="uk-UA"/>
    </w:rPr>
  </w:style>
  <w:style w:type="character" w:styleId="a9">
    <w:name w:val="page number"/>
    <w:basedOn w:val="a0"/>
    <w:rsid w:val="00BA081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81E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heading 3"/>
    <w:basedOn w:val="a"/>
    <w:next w:val="a"/>
    <w:link w:val="30"/>
    <w:qFormat/>
    <w:rsid w:val="00BA081E"/>
    <w:pPr>
      <w:keepNext/>
      <w:jc w:val="center"/>
      <w:outlineLvl w:val="2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A081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BA081E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BA081E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BA081E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BA081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Body Text Indent"/>
    <w:basedOn w:val="a"/>
    <w:link w:val="a6"/>
    <w:rsid w:val="00BA081E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BA081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BA081E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A081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7">
    <w:name w:val="footer"/>
    <w:basedOn w:val="a"/>
    <w:link w:val="a8"/>
    <w:rsid w:val="00BA08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A081E"/>
    <w:rPr>
      <w:rFonts w:ascii="Times New Roman" w:eastAsia="Times New Roman" w:hAnsi="Times New Roman" w:cs="Times New Roman"/>
      <w:sz w:val="28"/>
      <w:lang w:val="uk-UA"/>
    </w:rPr>
  </w:style>
  <w:style w:type="character" w:styleId="a9">
    <w:name w:val="page number"/>
    <w:basedOn w:val="a0"/>
    <w:rsid w:val="00BA0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2835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2014-04-04T13:26:00Z</dcterms:created>
  <dcterms:modified xsi:type="dcterms:W3CDTF">2014-04-04T13:26:00Z</dcterms:modified>
</cp:coreProperties>
</file>