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C5A60" w:rsidRPr="004C6765" w:rsidRDefault="00FC5A60" w:rsidP="00FC5A60">
      <w:pPr>
        <w:jc w:val="center"/>
        <w:rPr>
          <w:b/>
          <w:sz w:val="32"/>
          <w:szCs w:val="32"/>
          <w:lang w:val="uk-UA"/>
        </w:rPr>
      </w:pPr>
      <w:r w:rsidRPr="004C6765">
        <w:rPr>
          <w:b/>
          <w:sz w:val="32"/>
          <w:szCs w:val="32"/>
          <w:lang w:val="uk-UA"/>
        </w:rPr>
        <w:t>Урок № 49</w:t>
      </w:r>
    </w:p>
    <w:p w:rsidR="00FC5A60" w:rsidRPr="004C6765" w:rsidRDefault="00FC5A60" w:rsidP="00FC5A60">
      <w:pPr>
        <w:jc w:val="center"/>
        <w:rPr>
          <w:b/>
          <w:sz w:val="28"/>
          <w:szCs w:val="28"/>
          <w:lang w:val="uk-UA"/>
        </w:rPr>
      </w:pPr>
      <w:r w:rsidRPr="004C6765">
        <w:rPr>
          <w:b/>
          <w:sz w:val="28"/>
          <w:szCs w:val="28"/>
          <w:lang w:val="uk-UA"/>
        </w:rPr>
        <w:t>Тематичне тестув</w:t>
      </w:r>
      <w:r>
        <w:rPr>
          <w:b/>
          <w:sz w:val="28"/>
          <w:szCs w:val="28"/>
          <w:lang w:val="uk-UA"/>
        </w:rPr>
        <w:t>ання. Контрольне читання мовчки</w:t>
      </w:r>
    </w:p>
    <w:p w:rsidR="00FC5A60" w:rsidRDefault="00FC5A60" w:rsidP="00FC5A60">
      <w:pPr>
        <w:ind w:left="2124" w:hanging="2124"/>
        <w:jc w:val="both"/>
        <w:rPr>
          <w:sz w:val="28"/>
          <w:szCs w:val="28"/>
          <w:lang w:val="uk-UA"/>
        </w:rPr>
      </w:pPr>
      <w:r w:rsidRPr="004C6765">
        <w:rPr>
          <w:b/>
          <w:sz w:val="28"/>
          <w:szCs w:val="28"/>
          <w:lang w:val="uk-UA"/>
        </w:rPr>
        <w:t xml:space="preserve">Мета: </w:t>
      </w:r>
      <w:r w:rsidRPr="004C6765">
        <w:rPr>
          <w:b/>
          <w:sz w:val="28"/>
          <w:szCs w:val="28"/>
          <w:lang w:val="uk-UA"/>
        </w:rPr>
        <w:tab/>
      </w:r>
      <w:r>
        <w:rPr>
          <w:sz w:val="28"/>
          <w:szCs w:val="28"/>
          <w:lang w:val="uk-UA"/>
        </w:rPr>
        <w:t>з’ясувати рівень сформованості знань про систему частин мови, а також рівень набуття ними комунікативних умінь, необхідних для читання мовчки; розвивати мислення та мовлення, відпрацьовувати навички самостійної роботи.</w:t>
      </w:r>
    </w:p>
    <w:p w:rsidR="00FC5A60" w:rsidRDefault="00FC5A60" w:rsidP="00FC5A60">
      <w:pPr>
        <w:jc w:val="both"/>
        <w:rPr>
          <w:sz w:val="28"/>
          <w:szCs w:val="28"/>
          <w:lang w:val="uk-UA"/>
        </w:rPr>
      </w:pPr>
      <w:r w:rsidRPr="004C6765">
        <w:rPr>
          <w:b/>
          <w:sz w:val="28"/>
          <w:szCs w:val="28"/>
          <w:lang w:val="uk-UA"/>
        </w:rPr>
        <w:t xml:space="preserve">Тип уроку: </w:t>
      </w:r>
      <w:r>
        <w:rPr>
          <w:sz w:val="28"/>
          <w:szCs w:val="28"/>
          <w:lang w:val="uk-UA"/>
        </w:rPr>
        <w:tab/>
        <w:t>урок перевірки та обліку рівня засвоєних знань.</w:t>
      </w:r>
    </w:p>
    <w:p w:rsidR="00FC5A60" w:rsidRDefault="00FC5A60" w:rsidP="00FC5A60">
      <w:pPr>
        <w:jc w:val="both"/>
        <w:rPr>
          <w:sz w:val="28"/>
          <w:szCs w:val="28"/>
          <w:lang w:val="uk-UA"/>
        </w:rPr>
      </w:pPr>
      <w:r w:rsidRPr="004C6765">
        <w:rPr>
          <w:b/>
          <w:sz w:val="28"/>
          <w:szCs w:val="28"/>
          <w:lang w:val="uk-UA"/>
        </w:rPr>
        <w:t>Обладнання:</w:t>
      </w:r>
      <w:r>
        <w:rPr>
          <w:sz w:val="28"/>
          <w:szCs w:val="28"/>
          <w:lang w:val="uk-UA"/>
        </w:rPr>
        <w:t xml:space="preserve"> </w:t>
      </w:r>
      <w:r>
        <w:rPr>
          <w:sz w:val="28"/>
          <w:szCs w:val="28"/>
          <w:lang w:val="uk-UA"/>
        </w:rPr>
        <w:tab/>
        <w:t>текст для читання мовчки.</w:t>
      </w:r>
    </w:p>
    <w:p w:rsidR="00FC5A60" w:rsidRDefault="00FC5A60" w:rsidP="00FC5A60">
      <w:pPr>
        <w:jc w:val="both"/>
        <w:rPr>
          <w:sz w:val="28"/>
          <w:szCs w:val="28"/>
          <w:lang w:val="uk-UA"/>
        </w:rPr>
      </w:pPr>
    </w:p>
    <w:p w:rsidR="00FC5A60" w:rsidRDefault="00FC5A60" w:rsidP="00FC5A60">
      <w:pPr>
        <w:ind w:left="2124" w:hanging="2124"/>
        <w:jc w:val="center"/>
        <w:rPr>
          <w:sz w:val="28"/>
          <w:szCs w:val="28"/>
          <w:lang w:val="uk-UA"/>
        </w:rPr>
      </w:pPr>
      <w:r>
        <w:rPr>
          <w:sz w:val="28"/>
          <w:szCs w:val="28"/>
          <w:lang w:val="uk-UA"/>
        </w:rPr>
        <w:t>ХІД УРОКУ</w:t>
      </w:r>
    </w:p>
    <w:p w:rsidR="00FC5A60" w:rsidRDefault="00FC5A60" w:rsidP="00FC5A60">
      <w:pPr>
        <w:ind w:left="2124" w:hanging="2124"/>
        <w:jc w:val="both"/>
        <w:rPr>
          <w:sz w:val="28"/>
          <w:szCs w:val="28"/>
          <w:lang w:val="uk-UA"/>
        </w:rPr>
      </w:pPr>
    </w:p>
    <w:p w:rsidR="00FC5A60" w:rsidRDefault="00FC5A60" w:rsidP="00FC5A60">
      <w:pPr>
        <w:ind w:left="180" w:hanging="180"/>
        <w:jc w:val="both"/>
        <w:rPr>
          <w:b/>
          <w:sz w:val="28"/>
          <w:szCs w:val="28"/>
          <w:lang w:val="uk-UA"/>
        </w:rPr>
      </w:pPr>
      <w:r w:rsidRPr="004C6765">
        <w:rPr>
          <w:b/>
          <w:sz w:val="28"/>
          <w:szCs w:val="28"/>
          <w:lang w:val="uk-UA"/>
        </w:rPr>
        <w:t>І.</w:t>
      </w:r>
      <w:r w:rsidRPr="004C6765">
        <w:rPr>
          <w:b/>
          <w:sz w:val="28"/>
          <w:szCs w:val="28"/>
          <w:lang w:val="uk-UA"/>
        </w:rPr>
        <w:tab/>
      </w:r>
      <w:r w:rsidRPr="004C6765">
        <w:rPr>
          <w:b/>
          <w:sz w:val="28"/>
          <w:szCs w:val="28"/>
          <w:lang w:val="uk-UA"/>
        </w:rPr>
        <w:tab/>
        <w:t xml:space="preserve">Повідомлення мети і завдань уроку. </w:t>
      </w:r>
    </w:p>
    <w:p w:rsidR="00FC5A60" w:rsidRPr="004C6765" w:rsidRDefault="00FC5A60" w:rsidP="00FC5A60">
      <w:pPr>
        <w:ind w:left="180" w:hanging="180"/>
        <w:jc w:val="both"/>
        <w:rPr>
          <w:b/>
          <w:sz w:val="28"/>
          <w:szCs w:val="28"/>
          <w:lang w:val="uk-UA"/>
        </w:rPr>
      </w:pPr>
    </w:p>
    <w:p w:rsidR="00FC5A60" w:rsidRPr="004C6765" w:rsidRDefault="00FC5A60" w:rsidP="00FC5A60">
      <w:pPr>
        <w:ind w:left="180" w:hanging="180"/>
        <w:jc w:val="both"/>
        <w:rPr>
          <w:b/>
          <w:sz w:val="28"/>
          <w:szCs w:val="28"/>
          <w:lang w:val="uk-UA"/>
        </w:rPr>
      </w:pPr>
      <w:r w:rsidRPr="004C6765">
        <w:rPr>
          <w:b/>
          <w:sz w:val="28"/>
          <w:szCs w:val="28"/>
          <w:lang w:val="uk-UA"/>
        </w:rPr>
        <w:t>ІІ.</w:t>
      </w:r>
      <w:r w:rsidRPr="004C6765">
        <w:rPr>
          <w:b/>
          <w:sz w:val="28"/>
          <w:szCs w:val="28"/>
          <w:lang w:val="uk-UA"/>
        </w:rPr>
        <w:tab/>
        <w:t xml:space="preserve">Перевірка </w:t>
      </w:r>
      <w:r>
        <w:rPr>
          <w:b/>
          <w:sz w:val="28"/>
          <w:szCs w:val="28"/>
          <w:lang w:val="uk-UA"/>
        </w:rPr>
        <w:t>рівня сформованості знань,</w:t>
      </w:r>
      <w:r w:rsidRPr="004C6765">
        <w:rPr>
          <w:b/>
          <w:sz w:val="28"/>
          <w:szCs w:val="28"/>
          <w:lang w:val="uk-UA"/>
        </w:rPr>
        <w:t xml:space="preserve"> умінь і навичок.</w:t>
      </w:r>
    </w:p>
    <w:p w:rsidR="00FC5A60" w:rsidRPr="004C6765" w:rsidRDefault="00FC5A60" w:rsidP="00FC5A60">
      <w:pPr>
        <w:ind w:left="180" w:hanging="180"/>
        <w:jc w:val="both"/>
        <w:rPr>
          <w:b/>
          <w:sz w:val="28"/>
          <w:szCs w:val="28"/>
          <w:lang w:val="uk-UA"/>
        </w:rPr>
      </w:pPr>
    </w:p>
    <w:p w:rsidR="00FC5A60" w:rsidRPr="004C6765" w:rsidRDefault="00FC5A60" w:rsidP="00FC5A60">
      <w:pPr>
        <w:ind w:left="180" w:hanging="180"/>
        <w:jc w:val="both"/>
        <w:rPr>
          <w:b/>
          <w:sz w:val="28"/>
          <w:szCs w:val="28"/>
          <w:lang w:val="uk-UA"/>
        </w:rPr>
      </w:pPr>
      <w:r w:rsidRPr="004C6765">
        <w:rPr>
          <w:b/>
          <w:sz w:val="28"/>
          <w:szCs w:val="28"/>
          <w:lang w:val="uk-UA"/>
        </w:rPr>
        <w:t>ІІІ.</w:t>
      </w:r>
      <w:r w:rsidRPr="004C6765">
        <w:rPr>
          <w:b/>
          <w:sz w:val="28"/>
          <w:szCs w:val="28"/>
          <w:lang w:val="uk-UA"/>
        </w:rPr>
        <w:tab/>
        <w:t>Проведення тематичного тестування.</w:t>
      </w:r>
    </w:p>
    <w:p w:rsidR="00FC5A60" w:rsidRDefault="00FC5A60" w:rsidP="00FC5A60">
      <w:pPr>
        <w:ind w:left="180" w:hanging="180"/>
        <w:jc w:val="both"/>
        <w:rPr>
          <w:sz w:val="28"/>
          <w:szCs w:val="28"/>
          <w:lang w:val="uk-UA"/>
        </w:rPr>
      </w:pPr>
    </w:p>
    <w:p w:rsidR="00FC5A60" w:rsidRPr="00377199" w:rsidRDefault="00FC5A60" w:rsidP="00FC5A60">
      <w:pPr>
        <w:tabs>
          <w:tab w:val="left" w:pos="0"/>
        </w:tabs>
        <w:jc w:val="center"/>
        <w:rPr>
          <w:b/>
          <w:lang w:val="uk-UA"/>
        </w:rPr>
      </w:pPr>
      <w:r>
        <w:rPr>
          <w:b/>
          <w:lang w:val="uk-UA"/>
        </w:rPr>
        <w:t>Тестові завдання</w:t>
      </w:r>
    </w:p>
    <w:p w:rsidR="00FC5A60" w:rsidRDefault="00FC5A60" w:rsidP="00FC5A60">
      <w:pPr>
        <w:jc w:val="both"/>
        <w:rPr>
          <w:sz w:val="28"/>
          <w:szCs w:val="28"/>
          <w:lang w:val="uk-UA"/>
        </w:rPr>
      </w:pPr>
    </w:p>
    <w:p w:rsidR="00FC5A60" w:rsidRDefault="00FC5A60" w:rsidP="00FC5A60">
      <w:pPr>
        <w:ind w:left="180" w:hanging="180"/>
        <w:jc w:val="both"/>
        <w:rPr>
          <w:sz w:val="28"/>
          <w:szCs w:val="28"/>
          <w:lang w:val="uk-UA"/>
        </w:rPr>
      </w:pPr>
      <w:r>
        <w:rPr>
          <w:sz w:val="28"/>
          <w:szCs w:val="28"/>
          <w:lang w:val="uk-UA"/>
        </w:rPr>
        <w:tab/>
      </w:r>
      <w:r>
        <w:rPr>
          <w:sz w:val="28"/>
          <w:szCs w:val="28"/>
          <w:lang w:val="uk-UA"/>
        </w:rPr>
        <w:tab/>
        <w:t>1. В українській мові є:</w:t>
      </w:r>
    </w:p>
    <w:p w:rsidR="00FC5A60" w:rsidRDefault="00FC5A60" w:rsidP="00FC5A60">
      <w:pPr>
        <w:ind w:left="180" w:hanging="180"/>
        <w:jc w:val="both"/>
        <w:rPr>
          <w:sz w:val="28"/>
          <w:szCs w:val="28"/>
          <w:lang w:val="uk-UA"/>
        </w:rPr>
      </w:pPr>
      <w:r>
        <w:rPr>
          <w:sz w:val="28"/>
          <w:szCs w:val="28"/>
          <w:lang w:val="uk-UA"/>
        </w:rPr>
        <w:tab/>
      </w:r>
      <w:r>
        <w:rPr>
          <w:sz w:val="28"/>
          <w:szCs w:val="28"/>
          <w:lang w:val="uk-UA"/>
        </w:rPr>
        <w:tab/>
        <w:t xml:space="preserve">   а) дев’ять частин мови: шість самостійних та три службових;</w:t>
      </w:r>
    </w:p>
    <w:p w:rsidR="00FC5A60" w:rsidRDefault="00FC5A60" w:rsidP="00FC5A60">
      <w:pPr>
        <w:ind w:left="180" w:hanging="180"/>
        <w:jc w:val="both"/>
        <w:rPr>
          <w:sz w:val="28"/>
          <w:szCs w:val="28"/>
          <w:lang w:val="uk-UA"/>
        </w:rPr>
      </w:pPr>
      <w:r>
        <w:rPr>
          <w:sz w:val="28"/>
          <w:szCs w:val="28"/>
          <w:lang w:val="uk-UA"/>
        </w:rPr>
        <w:t xml:space="preserve">         </w:t>
      </w:r>
      <w:r>
        <w:rPr>
          <w:sz w:val="28"/>
          <w:szCs w:val="28"/>
          <w:lang w:val="uk-UA"/>
        </w:rPr>
        <w:tab/>
        <w:t xml:space="preserve">   б) десять частин мови: сім самостійних та три службових;</w:t>
      </w:r>
    </w:p>
    <w:p w:rsidR="00FC5A60" w:rsidRDefault="00FC5A60" w:rsidP="00FC5A60">
      <w:pPr>
        <w:ind w:left="708" w:hanging="180"/>
        <w:jc w:val="both"/>
        <w:rPr>
          <w:sz w:val="28"/>
          <w:szCs w:val="28"/>
          <w:lang w:val="uk-UA"/>
        </w:rPr>
      </w:pPr>
      <w:r>
        <w:rPr>
          <w:sz w:val="28"/>
          <w:szCs w:val="28"/>
          <w:lang w:val="uk-UA"/>
        </w:rPr>
        <w:tab/>
        <w:t xml:space="preserve">   в) десять частин мови: шість самостійних, три службових, а також   </w:t>
      </w:r>
    </w:p>
    <w:p w:rsidR="00FC5A60" w:rsidRDefault="00FC5A60" w:rsidP="00FC5A60">
      <w:pPr>
        <w:jc w:val="both"/>
        <w:rPr>
          <w:sz w:val="28"/>
          <w:szCs w:val="28"/>
          <w:lang w:val="uk-UA"/>
        </w:rPr>
      </w:pPr>
      <w:r>
        <w:rPr>
          <w:sz w:val="28"/>
          <w:szCs w:val="28"/>
          <w:lang w:val="uk-UA"/>
        </w:rPr>
        <w:t xml:space="preserve">                 вигук, що є окремою частиною мови;   </w:t>
      </w:r>
      <w:r w:rsidRPr="00266A62">
        <w:rPr>
          <w:i/>
          <w:lang w:val="en-US"/>
        </w:rPr>
        <w:t>V</w:t>
      </w:r>
    </w:p>
    <w:p w:rsidR="00FC5A60" w:rsidRDefault="00FC5A60" w:rsidP="00FC5A60">
      <w:pPr>
        <w:jc w:val="both"/>
        <w:rPr>
          <w:sz w:val="28"/>
          <w:szCs w:val="28"/>
          <w:lang w:val="uk-UA"/>
        </w:rPr>
      </w:pPr>
      <w:r>
        <w:rPr>
          <w:sz w:val="28"/>
          <w:szCs w:val="28"/>
          <w:lang w:val="uk-UA"/>
        </w:rPr>
        <w:tab/>
        <w:t xml:space="preserve">   г) десять частин мови: шість самостійних та чотири службових,    </w:t>
      </w:r>
    </w:p>
    <w:p w:rsidR="00FC5A60" w:rsidRDefault="00FC5A60" w:rsidP="00FC5A60">
      <w:pPr>
        <w:jc w:val="both"/>
        <w:rPr>
          <w:sz w:val="28"/>
          <w:szCs w:val="28"/>
          <w:lang w:val="uk-UA"/>
        </w:rPr>
      </w:pPr>
      <w:r>
        <w:rPr>
          <w:sz w:val="28"/>
          <w:szCs w:val="28"/>
          <w:lang w:val="uk-UA"/>
        </w:rPr>
        <w:t xml:space="preserve">                 включаючи вигук.</w:t>
      </w:r>
    </w:p>
    <w:p w:rsidR="00FC5A60" w:rsidRDefault="00FC5A60" w:rsidP="00FC5A60">
      <w:pPr>
        <w:jc w:val="both"/>
        <w:rPr>
          <w:sz w:val="28"/>
          <w:szCs w:val="28"/>
          <w:lang w:val="uk-UA"/>
        </w:rPr>
      </w:pPr>
      <w:r>
        <w:rPr>
          <w:sz w:val="28"/>
          <w:szCs w:val="28"/>
          <w:lang w:val="uk-UA"/>
        </w:rPr>
        <w:tab/>
        <w:t xml:space="preserve">У самостійно складеному реченні позначити (надписати угорі) всі </w:t>
      </w:r>
    </w:p>
    <w:p w:rsidR="00FC5A60" w:rsidRDefault="00FC5A60" w:rsidP="00FC5A60">
      <w:pPr>
        <w:jc w:val="both"/>
        <w:rPr>
          <w:sz w:val="28"/>
          <w:szCs w:val="28"/>
          <w:lang w:val="uk-UA"/>
        </w:rPr>
      </w:pPr>
      <w:r>
        <w:rPr>
          <w:sz w:val="28"/>
          <w:szCs w:val="28"/>
          <w:lang w:val="uk-UA"/>
        </w:rPr>
        <w:t xml:space="preserve">         частини мови.</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2. Службові частини мови відрізняються від самостійних тим, що:</w:t>
      </w:r>
    </w:p>
    <w:p w:rsidR="00FC5A60" w:rsidRDefault="00FC5A60" w:rsidP="00FC5A60">
      <w:pPr>
        <w:jc w:val="both"/>
        <w:rPr>
          <w:sz w:val="28"/>
          <w:szCs w:val="28"/>
          <w:lang w:val="uk-UA"/>
        </w:rPr>
      </w:pPr>
      <w:r>
        <w:rPr>
          <w:sz w:val="28"/>
          <w:szCs w:val="28"/>
          <w:lang w:val="uk-UA"/>
        </w:rPr>
        <w:tab/>
        <w:t xml:space="preserve">    а) не мають ні лексичного, ні граматичного значення;</w:t>
      </w:r>
    </w:p>
    <w:p w:rsidR="00FC5A60" w:rsidRDefault="00FC5A60" w:rsidP="00FC5A60">
      <w:pPr>
        <w:jc w:val="both"/>
        <w:rPr>
          <w:sz w:val="28"/>
          <w:szCs w:val="28"/>
          <w:lang w:val="uk-UA"/>
        </w:rPr>
      </w:pPr>
      <w:r>
        <w:rPr>
          <w:sz w:val="28"/>
          <w:szCs w:val="28"/>
          <w:lang w:val="uk-UA"/>
        </w:rPr>
        <w:tab/>
        <w:t xml:space="preserve">    б) не мають лексичного значення і не є членами речення;   </w:t>
      </w:r>
      <w:r w:rsidRPr="00266A62">
        <w:rPr>
          <w:i/>
          <w:lang w:val="en-US"/>
        </w:rPr>
        <w:t>V</w:t>
      </w:r>
    </w:p>
    <w:p w:rsidR="00FC5A60" w:rsidRDefault="00FC5A60" w:rsidP="00FC5A60">
      <w:pPr>
        <w:jc w:val="both"/>
        <w:rPr>
          <w:sz w:val="28"/>
          <w:szCs w:val="28"/>
          <w:lang w:val="uk-UA"/>
        </w:rPr>
      </w:pPr>
      <w:r>
        <w:rPr>
          <w:sz w:val="28"/>
          <w:szCs w:val="28"/>
          <w:lang w:val="uk-UA"/>
        </w:rPr>
        <w:tab/>
        <w:t xml:space="preserve">    в) мають лексичне значення і не мають граматичного; </w:t>
      </w:r>
    </w:p>
    <w:p w:rsidR="00FC5A60" w:rsidRDefault="00FC5A60" w:rsidP="00FC5A60">
      <w:pPr>
        <w:jc w:val="both"/>
        <w:rPr>
          <w:sz w:val="28"/>
          <w:szCs w:val="28"/>
          <w:lang w:val="uk-UA"/>
        </w:rPr>
      </w:pPr>
      <w:r>
        <w:rPr>
          <w:sz w:val="28"/>
          <w:szCs w:val="28"/>
          <w:lang w:val="uk-UA"/>
        </w:rPr>
        <w:tab/>
        <w:t xml:space="preserve">    г)  не змінюються за родами, числами і відмінками.</w:t>
      </w:r>
    </w:p>
    <w:p w:rsidR="00FC5A60" w:rsidRDefault="00FC5A60" w:rsidP="00FC5A60">
      <w:pPr>
        <w:jc w:val="both"/>
        <w:rPr>
          <w:sz w:val="28"/>
          <w:szCs w:val="28"/>
          <w:lang w:val="uk-UA"/>
        </w:rPr>
      </w:pPr>
      <w:r>
        <w:rPr>
          <w:sz w:val="28"/>
          <w:szCs w:val="28"/>
          <w:lang w:val="uk-UA"/>
        </w:rPr>
        <w:tab/>
        <w:t xml:space="preserve">Скласти і записати речення до якого входять дві-три службові частини </w:t>
      </w:r>
    </w:p>
    <w:p w:rsidR="00FC5A60" w:rsidRDefault="00FC5A60" w:rsidP="00FC5A60">
      <w:pPr>
        <w:jc w:val="both"/>
        <w:rPr>
          <w:sz w:val="28"/>
          <w:szCs w:val="28"/>
          <w:lang w:val="uk-UA"/>
        </w:rPr>
      </w:pPr>
      <w:r>
        <w:rPr>
          <w:sz w:val="28"/>
          <w:szCs w:val="28"/>
          <w:lang w:val="uk-UA"/>
        </w:rPr>
        <w:t xml:space="preserve">          мови; позначити (надписати угорі) кожну з них.</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3. З-поміж самостійних частин мови є незмінюваним:</w:t>
      </w:r>
    </w:p>
    <w:p w:rsidR="00FC5A60" w:rsidRDefault="00FC5A60" w:rsidP="00FC5A60">
      <w:pPr>
        <w:jc w:val="both"/>
        <w:rPr>
          <w:sz w:val="28"/>
          <w:szCs w:val="28"/>
          <w:lang w:val="uk-UA"/>
        </w:rPr>
      </w:pPr>
      <w:r>
        <w:rPr>
          <w:sz w:val="28"/>
          <w:szCs w:val="28"/>
          <w:lang w:val="uk-UA"/>
        </w:rPr>
        <w:tab/>
        <w:t xml:space="preserve">   а) займенник;</w:t>
      </w:r>
    </w:p>
    <w:p w:rsidR="00FC5A60" w:rsidRDefault="00FC5A60" w:rsidP="00FC5A60">
      <w:pPr>
        <w:jc w:val="both"/>
        <w:rPr>
          <w:sz w:val="28"/>
          <w:szCs w:val="28"/>
          <w:lang w:val="uk-UA"/>
        </w:rPr>
      </w:pPr>
      <w:r>
        <w:rPr>
          <w:sz w:val="28"/>
          <w:szCs w:val="28"/>
          <w:lang w:val="uk-UA"/>
        </w:rPr>
        <w:tab/>
        <w:t xml:space="preserve">   б) прикметник;</w:t>
      </w:r>
    </w:p>
    <w:p w:rsidR="00FC5A60" w:rsidRDefault="00FC5A60" w:rsidP="00FC5A60">
      <w:pPr>
        <w:jc w:val="both"/>
        <w:rPr>
          <w:sz w:val="28"/>
          <w:szCs w:val="28"/>
          <w:lang w:val="uk-UA"/>
        </w:rPr>
      </w:pPr>
      <w:r>
        <w:rPr>
          <w:sz w:val="28"/>
          <w:szCs w:val="28"/>
          <w:lang w:val="uk-UA"/>
        </w:rPr>
        <w:tab/>
        <w:t xml:space="preserve">   в) прислівник;  </w:t>
      </w:r>
      <w:r w:rsidRPr="00266A62">
        <w:rPr>
          <w:i/>
          <w:lang w:val="en-US"/>
        </w:rPr>
        <w:t>V</w:t>
      </w:r>
      <w:r>
        <w:rPr>
          <w:sz w:val="28"/>
          <w:szCs w:val="28"/>
          <w:lang w:val="uk-UA"/>
        </w:rPr>
        <w:t xml:space="preserve">  </w:t>
      </w:r>
    </w:p>
    <w:p w:rsidR="00FC5A60" w:rsidRDefault="00FC5A60" w:rsidP="00FC5A60">
      <w:pPr>
        <w:jc w:val="both"/>
        <w:rPr>
          <w:sz w:val="28"/>
          <w:szCs w:val="28"/>
          <w:lang w:val="uk-UA"/>
        </w:rPr>
      </w:pPr>
      <w:r>
        <w:rPr>
          <w:sz w:val="28"/>
          <w:szCs w:val="28"/>
          <w:lang w:val="uk-UA"/>
        </w:rPr>
        <w:tab/>
        <w:t xml:space="preserve">   г) числівник.</w:t>
      </w:r>
    </w:p>
    <w:p w:rsidR="00FC5A60" w:rsidRDefault="00FC5A60" w:rsidP="00FC5A60">
      <w:pPr>
        <w:ind w:left="720"/>
        <w:jc w:val="both"/>
        <w:rPr>
          <w:sz w:val="28"/>
          <w:szCs w:val="28"/>
          <w:lang w:val="uk-UA"/>
        </w:rPr>
      </w:pPr>
      <w:r>
        <w:rPr>
          <w:sz w:val="28"/>
          <w:szCs w:val="28"/>
          <w:lang w:val="uk-UA"/>
        </w:rPr>
        <w:t xml:space="preserve">Незмінювану самостійну частину мови ввести до самостійно складеного речення; з’ясувати синтаксичну роль цієї частини мови (підкреслити її як члени речення) (напр.: </w:t>
      </w:r>
      <w:r w:rsidRPr="00411772">
        <w:rPr>
          <w:i/>
          <w:sz w:val="28"/>
          <w:szCs w:val="28"/>
          <w:lang w:val="uk-UA"/>
        </w:rPr>
        <w:t xml:space="preserve">Я </w:t>
      </w:r>
      <w:r w:rsidRPr="00FB4B8D">
        <w:rPr>
          <w:i/>
          <w:sz w:val="28"/>
          <w:szCs w:val="28"/>
          <w:u w:val="dashDotHeavy"/>
          <w:lang w:val="uk-UA"/>
        </w:rPr>
        <w:t>навстіж</w:t>
      </w:r>
      <w:r w:rsidRPr="00411772">
        <w:rPr>
          <w:i/>
          <w:sz w:val="28"/>
          <w:szCs w:val="28"/>
          <w:lang w:val="uk-UA"/>
        </w:rPr>
        <w:t xml:space="preserve"> відчиняю двері </w:t>
      </w:r>
      <w:r w:rsidRPr="00411772">
        <w:rPr>
          <w:i/>
          <w:sz w:val="28"/>
          <w:szCs w:val="28"/>
          <w:lang w:val="uk-UA"/>
        </w:rPr>
        <w:lastRenderedPageBreak/>
        <w:t xml:space="preserve">моєї </w:t>
      </w:r>
      <w:r w:rsidRPr="00411772">
        <w:rPr>
          <w:sz w:val="28"/>
          <w:szCs w:val="28"/>
          <w:lang w:val="uk-UA"/>
        </w:rPr>
        <w:t>хати для людей!</w:t>
      </w:r>
      <w:r>
        <w:rPr>
          <w:sz w:val="28"/>
          <w:szCs w:val="28"/>
          <w:lang w:val="uk-UA"/>
        </w:rPr>
        <w:t xml:space="preserve"> (</w:t>
      </w:r>
      <w:r w:rsidRPr="00411772">
        <w:rPr>
          <w:i/>
          <w:sz w:val="28"/>
          <w:szCs w:val="28"/>
          <w:lang w:val="uk-UA"/>
        </w:rPr>
        <w:t>Г. Дущак</w:t>
      </w:r>
      <w:r>
        <w:rPr>
          <w:sz w:val="28"/>
          <w:szCs w:val="28"/>
          <w:lang w:val="uk-UA"/>
        </w:rPr>
        <w:t xml:space="preserve">.); </w:t>
      </w:r>
      <w:r w:rsidRPr="0042614E">
        <w:rPr>
          <w:i/>
          <w:sz w:val="28"/>
          <w:szCs w:val="28"/>
          <w:u w:val="dashDotHeavy"/>
          <w:lang w:val="uk-UA"/>
        </w:rPr>
        <w:t>Босоніж</w:t>
      </w:r>
      <w:r w:rsidRPr="00411772">
        <w:rPr>
          <w:i/>
          <w:sz w:val="28"/>
          <w:szCs w:val="28"/>
          <w:lang w:val="uk-UA"/>
        </w:rPr>
        <w:t xml:space="preserve"> трави на зарядку вибігли…</w:t>
      </w:r>
      <w:r>
        <w:rPr>
          <w:sz w:val="28"/>
          <w:szCs w:val="28"/>
          <w:lang w:val="uk-UA"/>
        </w:rPr>
        <w:t xml:space="preserve"> (</w:t>
      </w:r>
      <w:r w:rsidRPr="00411772">
        <w:rPr>
          <w:i/>
          <w:sz w:val="28"/>
          <w:szCs w:val="28"/>
          <w:lang w:val="uk-UA"/>
        </w:rPr>
        <w:t>Н. Поклад</w:t>
      </w:r>
      <w:r>
        <w:rPr>
          <w:sz w:val="28"/>
          <w:szCs w:val="28"/>
          <w:lang w:val="uk-UA"/>
        </w:rPr>
        <w:t xml:space="preserve">.); </w:t>
      </w:r>
      <w:r w:rsidRPr="00411772">
        <w:rPr>
          <w:i/>
          <w:sz w:val="28"/>
          <w:szCs w:val="28"/>
          <w:lang w:val="uk-UA"/>
        </w:rPr>
        <w:t xml:space="preserve">З тобою ми лишились </w:t>
      </w:r>
      <w:r w:rsidRPr="0042614E">
        <w:rPr>
          <w:i/>
          <w:sz w:val="28"/>
          <w:szCs w:val="28"/>
          <w:u w:val="dashDotHeavy"/>
          <w:lang w:val="uk-UA"/>
        </w:rPr>
        <w:t>наодинці</w:t>
      </w:r>
      <w:r w:rsidRPr="00411772">
        <w:rPr>
          <w:i/>
          <w:sz w:val="28"/>
          <w:szCs w:val="28"/>
          <w:lang w:val="uk-UA"/>
        </w:rPr>
        <w:t>, моя природо!</w:t>
      </w:r>
      <w:r>
        <w:rPr>
          <w:sz w:val="28"/>
          <w:szCs w:val="28"/>
          <w:lang w:val="uk-UA"/>
        </w:rPr>
        <w:t xml:space="preserve"> (</w:t>
      </w:r>
      <w:r>
        <w:rPr>
          <w:i/>
          <w:sz w:val="28"/>
          <w:szCs w:val="28"/>
          <w:lang w:val="uk-UA"/>
        </w:rPr>
        <w:t>В. Сироватко.</w:t>
      </w:r>
      <w:r>
        <w:rPr>
          <w:sz w:val="28"/>
          <w:szCs w:val="28"/>
          <w:lang w:val="uk-UA"/>
        </w:rPr>
        <w:t xml:space="preserve">); </w:t>
      </w:r>
      <w:r w:rsidRPr="00E60921">
        <w:rPr>
          <w:i/>
          <w:sz w:val="28"/>
          <w:szCs w:val="28"/>
          <w:lang w:val="uk-UA"/>
        </w:rPr>
        <w:t>Лі</w:t>
      </w:r>
      <w:r>
        <w:rPr>
          <w:i/>
          <w:sz w:val="28"/>
          <w:szCs w:val="28"/>
          <w:lang w:val="uk-UA"/>
        </w:rPr>
        <w:t xml:space="preserve">леї білі піднялись </w:t>
      </w:r>
      <w:r w:rsidRPr="0042614E">
        <w:rPr>
          <w:i/>
          <w:sz w:val="28"/>
          <w:szCs w:val="28"/>
          <w:u w:val="dashDotHeavy"/>
          <w:lang w:val="uk-UA"/>
        </w:rPr>
        <w:t>навшпиньки</w:t>
      </w:r>
      <w:r>
        <w:rPr>
          <w:i/>
          <w:sz w:val="28"/>
          <w:szCs w:val="28"/>
          <w:lang w:val="uk-UA"/>
        </w:rPr>
        <w:t>, і</w:t>
      </w:r>
      <w:r w:rsidRPr="00E60921">
        <w:rPr>
          <w:i/>
          <w:sz w:val="28"/>
          <w:szCs w:val="28"/>
          <w:lang w:val="uk-UA"/>
        </w:rPr>
        <w:t xml:space="preserve"> </w:t>
      </w:r>
      <w:r w:rsidRPr="0042614E">
        <w:rPr>
          <w:i/>
          <w:sz w:val="28"/>
          <w:szCs w:val="28"/>
          <w:u w:val="dashDotHeavy"/>
          <w:lang w:val="uk-UA"/>
        </w:rPr>
        <w:t>хитро</w:t>
      </w:r>
      <w:r w:rsidRPr="00E60921">
        <w:rPr>
          <w:i/>
          <w:sz w:val="28"/>
          <w:szCs w:val="28"/>
          <w:lang w:val="uk-UA"/>
        </w:rPr>
        <w:t xml:space="preserve"> ловить настрій павутинка…</w:t>
      </w:r>
      <w:r>
        <w:rPr>
          <w:sz w:val="28"/>
          <w:szCs w:val="28"/>
          <w:lang w:val="uk-UA"/>
        </w:rPr>
        <w:t xml:space="preserve"> (</w:t>
      </w:r>
      <w:r>
        <w:rPr>
          <w:i/>
          <w:sz w:val="28"/>
          <w:szCs w:val="28"/>
          <w:lang w:val="uk-UA"/>
        </w:rPr>
        <w:t>О. Слоньовська.</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4. Дієприкметник і дієприслівник є:</w:t>
      </w:r>
    </w:p>
    <w:p w:rsidR="00FC5A60" w:rsidRDefault="00FC5A60" w:rsidP="00FC5A60">
      <w:pPr>
        <w:jc w:val="both"/>
        <w:rPr>
          <w:sz w:val="28"/>
          <w:szCs w:val="28"/>
          <w:lang w:val="uk-UA"/>
        </w:rPr>
      </w:pPr>
      <w:r>
        <w:rPr>
          <w:sz w:val="28"/>
          <w:szCs w:val="28"/>
          <w:lang w:val="uk-UA"/>
        </w:rPr>
        <w:tab/>
        <w:t xml:space="preserve">   а) самостійними частинами мови;</w:t>
      </w:r>
    </w:p>
    <w:p w:rsidR="00FC5A60" w:rsidRDefault="00FC5A60" w:rsidP="00FC5A60">
      <w:pPr>
        <w:jc w:val="both"/>
        <w:rPr>
          <w:sz w:val="28"/>
          <w:szCs w:val="28"/>
          <w:lang w:val="uk-UA"/>
        </w:rPr>
      </w:pPr>
      <w:r>
        <w:rPr>
          <w:sz w:val="28"/>
          <w:szCs w:val="28"/>
          <w:lang w:val="uk-UA"/>
        </w:rPr>
        <w:tab/>
        <w:t xml:space="preserve">   б) службовими частинами мови;</w:t>
      </w:r>
    </w:p>
    <w:p w:rsidR="00FC5A60" w:rsidRDefault="00FC5A60" w:rsidP="00FC5A60">
      <w:pPr>
        <w:jc w:val="both"/>
        <w:rPr>
          <w:sz w:val="28"/>
          <w:szCs w:val="28"/>
          <w:lang w:val="uk-UA"/>
        </w:rPr>
      </w:pPr>
      <w:r>
        <w:rPr>
          <w:sz w:val="28"/>
          <w:szCs w:val="28"/>
          <w:lang w:val="uk-UA"/>
        </w:rPr>
        <w:tab/>
        <w:t xml:space="preserve">   в) частинами мови, які не належать ні до самостійних, ні до </w:t>
      </w:r>
    </w:p>
    <w:p w:rsidR="00FC5A60" w:rsidRDefault="00FC5A60" w:rsidP="00FC5A60">
      <w:pPr>
        <w:jc w:val="both"/>
        <w:rPr>
          <w:sz w:val="28"/>
          <w:szCs w:val="28"/>
          <w:lang w:val="uk-UA"/>
        </w:rPr>
      </w:pPr>
      <w:r>
        <w:rPr>
          <w:sz w:val="28"/>
          <w:szCs w:val="28"/>
          <w:lang w:val="uk-UA"/>
        </w:rPr>
        <w:t xml:space="preserve">                 службових;</w:t>
      </w:r>
    </w:p>
    <w:p w:rsidR="00FC5A60" w:rsidRDefault="00FC5A60" w:rsidP="00FC5A60">
      <w:pPr>
        <w:jc w:val="both"/>
        <w:rPr>
          <w:sz w:val="28"/>
          <w:szCs w:val="28"/>
          <w:lang w:val="uk-UA"/>
        </w:rPr>
      </w:pPr>
      <w:r>
        <w:rPr>
          <w:sz w:val="28"/>
          <w:szCs w:val="28"/>
          <w:lang w:val="uk-UA"/>
        </w:rPr>
        <w:tab/>
        <w:t xml:space="preserve">   г) особливими формами дієслова.  </w:t>
      </w:r>
      <w:r w:rsidRPr="00266A62">
        <w:rPr>
          <w:i/>
          <w:lang w:val="en-US"/>
        </w:rPr>
        <w:t>V</w:t>
      </w:r>
      <w:r>
        <w:rPr>
          <w:sz w:val="28"/>
          <w:szCs w:val="28"/>
          <w:lang w:val="uk-UA"/>
        </w:rPr>
        <w:t xml:space="preserve"> </w:t>
      </w:r>
    </w:p>
    <w:p w:rsidR="00FC5A60" w:rsidRDefault="00FC5A60" w:rsidP="00FC5A60">
      <w:pPr>
        <w:ind w:left="720" w:hanging="720"/>
        <w:jc w:val="both"/>
        <w:rPr>
          <w:sz w:val="28"/>
          <w:szCs w:val="28"/>
          <w:lang w:val="uk-UA"/>
        </w:rPr>
      </w:pPr>
      <w:r>
        <w:rPr>
          <w:sz w:val="28"/>
          <w:szCs w:val="28"/>
          <w:lang w:val="uk-UA"/>
        </w:rPr>
        <w:tab/>
        <w:t xml:space="preserve">Скласти і записати речення, у якому дієприкметник виступав би в ролі присудка; підкреслити в реченні граматичну основу (напр.: </w:t>
      </w:r>
      <w:r w:rsidRPr="00E60921">
        <w:rPr>
          <w:i/>
          <w:sz w:val="28"/>
          <w:szCs w:val="28"/>
          <w:u w:val="single"/>
          <w:lang w:val="uk-UA"/>
        </w:rPr>
        <w:t>Людина</w:t>
      </w:r>
      <w:r>
        <w:rPr>
          <w:sz w:val="28"/>
          <w:szCs w:val="28"/>
          <w:lang w:val="uk-UA"/>
        </w:rPr>
        <w:t xml:space="preserve"> </w:t>
      </w:r>
      <w:r w:rsidRPr="0042614E">
        <w:rPr>
          <w:i/>
          <w:sz w:val="28"/>
          <w:szCs w:val="28"/>
          <w:u w:val="double"/>
          <w:lang w:val="uk-UA"/>
        </w:rPr>
        <w:t>ввіткнута</w:t>
      </w:r>
      <w:r w:rsidRPr="00E60921">
        <w:rPr>
          <w:i/>
          <w:sz w:val="28"/>
          <w:szCs w:val="28"/>
          <w:lang w:val="uk-UA"/>
        </w:rPr>
        <w:t xml:space="preserve"> в роботу, наче голка: </w:t>
      </w:r>
      <w:r w:rsidRPr="0042614E">
        <w:rPr>
          <w:i/>
          <w:sz w:val="28"/>
          <w:szCs w:val="28"/>
          <w:u w:val="double"/>
          <w:lang w:val="uk-UA"/>
        </w:rPr>
        <w:t>шиють</w:t>
      </w:r>
      <w:r w:rsidRPr="00E60921">
        <w:rPr>
          <w:i/>
          <w:sz w:val="28"/>
          <w:szCs w:val="28"/>
          <w:lang w:val="uk-UA"/>
        </w:rPr>
        <w:t xml:space="preserve"> і </w:t>
      </w:r>
      <w:r w:rsidRPr="0042614E">
        <w:rPr>
          <w:i/>
          <w:sz w:val="28"/>
          <w:szCs w:val="28"/>
          <w:u w:val="double"/>
          <w:lang w:val="uk-UA"/>
        </w:rPr>
        <w:t>шиють</w:t>
      </w:r>
      <w:r w:rsidRPr="00E60921">
        <w:rPr>
          <w:i/>
          <w:sz w:val="28"/>
          <w:szCs w:val="28"/>
          <w:lang w:val="uk-UA"/>
        </w:rPr>
        <w:t xml:space="preserve"> нею великий мішок для світу</w:t>
      </w:r>
      <w:r>
        <w:rPr>
          <w:sz w:val="28"/>
          <w:szCs w:val="28"/>
          <w:lang w:val="uk-UA"/>
        </w:rPr>
        <w:t>. (</w:t>
      </w:r>
      <w:r w:rsidRPr="00E60921">
        <w:rPr>
          <w:i/>
          <w:sz w:val="28"/>
          <w:szCs w:val="28"/>
          <w:lang w:val="uk-UA"/>
        </w:rPr>
        <w:t>Р. Лиша</w:t>
      </w:r>
      <w:r>
        <w:rPr>
          <w:sz w:val="28"/>
          <w:szCs w:val="28"/>
          <w:lang w:val="uk-UA"/>
        </w:rPr>
        <w:t xml:space="preserve">.) </w:t>
      </w:r>
      <w:r w:rsidRPr="00E60921">
        <w:rPr>
          <w:i/>
          <w:sz w:val="28"/>
          <w:szCs w:val="28"/>
          <w:u w:val="single"/>
          <w:lang w:val="uk-UA"/>
        </w:rPr>
        <w:t>Ніч</w:t>
      </w:r>
      <w:r w:rsidRPr="00E60921">
        <w:rPr>
          <w:i/>
          <w:sz w:val="28"/>
          <w:szCs w:val="28"/>
          <w:lang w:val="uk-UA"/>
        </w:rPr>
        <w:t xml:space="preserve"> </w:t>
      </w:r>
      <w:r w:rsidRPr="0042614E">
        <w:rPr>
          <w:i/>
          <w:sz w:val="28"/>
          <w:szCs w:val="28"/>
          <w:u w:val="double"/>
          <w:lang w:val="uk-UA"/>
        </w:rPr>
        <w:t>осяяна</w:t>
      </w:r>
      <w:r w:rsidRPr="00E60921">
        <w:rPr>
          <w:i/>
          <w:sz w:val="28"/>
          <w:szCs w:val="28"/>
          <w:lang w:val="uk-UA"/>
        </w:rPr>
        <w:t xml:space="preserve"> цвітом яблуні</w:t>
      </w:r>
      <w:r>
        <w:rPr>
          <w:sz w:val="28"/>
          <w:szCs w:val="28"/>
          <w:lang w:val="uk-UA"/>
        </w:rPr>
        <w:t>… (</w:t>
      </w:r>
      <w:r>
        <w:rPr>
          <w:i/>
          <w:sz w:val="28"/>
          <w:szCs w:val="28"/>
          <w:lang w:val="uk-UA"/>
        </w:rPr>
        <w:t>Д. Павличко.</w:t>
      </w:r>
      <w:r>
        <w:rPr>
          <w:sz w:val="28"/>
          <w:szCs w:val="28"/>
          <w:lang w:val="uk-UA"/>
        </w:rPr>
        <w:t xml:space="preserve">) </w:t>
      </w:r>
      <w:r w:rsidRPr="00E60921">
        <w:rPr>
          <w:i/>
          <w:sz w:val="28"/>
          <w:szCs w:val="28"/>
          <w:lang w:val="uk-UA"/>
        </w:rPr>
        <w:t xml:space="preserve">Розлукою </w:t>
      </w:r>
      <w:r w:rsidRPr="0042614E">
        <w:rPr>
          <w:i/>
          <w:sz w:val="28"/>
          <w:szCs w:val="28"/>
          <w:u w:val="double"/>
          <w:lang w:val="uk-UA"/>
        </w:rPr>
        <w:t>роз’ятрена</w:t>
      </w:r>
      <w:r w:rsidRPr="00E60921">
        <w:rPr>
          <w:i/>
          <w:sz w:val="28"/>
          <w:szCs w:val="28"/>
          <w:lang w:val="uk-UA"/>
        </w:rPr>
        <w:t xml:space="preserve"> </w:t>
      </w:r>
      <w:r w:rsidRPr="00E60921">
        <w:rPr>
          <w:i/>
          <w:sz w:val="28"/>
          <w:szCs w:val="28"/>
          <w:u w:val="single"/>
          <w:lang w:val="uk-UA"/>
        </w:rPr>
        <w:t>душа</w:t>
      </w:r>
      <w:r>
        <w:rPr>
          <w:sz w:val="28"/>
          <w:szCs w:val="28"/>
          <w:lang w:val="uk-UA"/>
        </w:rPr>
        <w:t>. (</w:t>
      </w:r>
      <w:r w:rsidRPr="00E60921">
        <w:rPr>
          <w:i/>
          <w:sz w:val="28"/>
          <w:szCs w:val="28"/>
          <w:lang w:val="uk-UA"/>
        </w:rPr>
        <w:t>Л. Коваль</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5. Дієслова у неозначеній формі – це:</w:t>
      </w:r>
    </w:p>
    <w:p w:rsidR="00FC5A60" w:rsidRDefault="00FC5A60" w:rsidP="00FC5A60">
      <w:pPr>
        <w:jc w:val="both"/>
        <w:rPr>
          <w:sz w:val="28"/>
          <w:szCs w:val="28"/>
          <w:lang w:val="uk-UA"/>
        </w:rPr>
      </w:pPr>
      <w:r>
        <w:rPr>
          <w:sz w:val="28"/>
          <w:szCs w:val="28"/>
          <w:lang w:val="uk-UA"/>
        </w:rPr>
        <w:tab/>
        <w:t xml:space="preserve">   а) читати, писати, навчатися, намагатися;   </w:t>
      </w:r>
      <w:r w:rsidRPr="00266A62">
        <w:rPr>
          <w:i/>
          <w:lang w:val="en-US"/>
        </w:rPr>
        <w:t>V</w:t>
      </w:r>
    </w:p>
    <w:p w:rsidR="00FC5A60" w:rsidRDefault="00FC5A60" w:rsidP="00FC5A60">
      <w:pPr>
        <w:jc w:val="both"/>
        <w:rPr>
          <w:sz w:val="28"/>
          <w:szCs w:val="28"/>
          <w:lang w:val="uk-UA"/>
        </w:rPr>
      </w:pPr>
      <w:r>
        <w:rPr>
          <w:sz w:val="28"/>
          <w:szCs w:val="28"/>
          <w:lang w:val="uk-UA"/>
        </w:rPr>
        <w:tab/>
        <w:t xml:space="preserve">   б) читаючи, написавши, навчаючись;</w:t>
      </w:r>
    </w:p>
    <w:p w:rsidR="00FC5A60" w:rsidRDefault="00FC5A60" w:rsidP="00FC5A60">
      <w:pPr>
        <w:jc w:val="both"/>
        <w:rPr>
          <w:sz w:val="28"/>
          <w:szCs w:val="28"/>
          <w:lang w:val="uk-UA"/>
        </w:rPr>
      </w:pPr>
      <w:r>
        <w:rPr>
          <w:sz w:val="28"/>
          <w:szCs w:val="28"/>
          <w:lang w:val="uk-UA"/>
        </w:rPr>
        <w:tab/>
        <w:t xml:space="preserve">   в) прочитаний, записаний, знаючий;</w:t>
      </w:r>
    </w:p>
    <w:p w:rsidR="00FC5A60" w:rsidRDefault="00FC5A60" w:rsidP="00FC5A60">
      <w:pPr>
        <w:jc w:val="both"/>
        <w:rPr>
          <w:sz w:val="28"/>
          <w:szCs w:val="28"/>
          <w:lang w:val="uk-UA"/>
        </w:rPr>
      </w:pPr>
      <w:r>
        <w:rPr>
          <w:sz w:val="28"/>
          <w:szCs w:val="28"/>
          <w:lang w:val="uk-UA"/>
        </w:rPr>
        <w:tab/>
        <w:t xml:space="preserve">   г) прочитано, записано, затягнуто, прикрито.</w:t>
      </w:r>
    </w:p>
    <w:p w:rsidR="00FC5A60" w:rsidRDefault="00FC5A60" w:rsidP="00FC5A60">
      <w:pPr>
        <w:ind w:left="720"/>
        <w:jc w:val="both"/>
        <w:rPr>
          <w:sz w:val="28"/>
          <w:szCs w:val="28"/>
          <w:lang w:val="uk-UA"/>
        </w:rPr>
      </w:pPr>
      <w:r>
        <w:rPr>
          <w:sz w:val="28"/>
          <w:szCs w:val="28"/>
          <w:lang w:val="uk-UA"/>
        </w:rPr>
        <w:t xml:space="preserve">Скласти і записати речення, у якому один або два головних члени були б виражені неозначеною формою дієслова; підкреслити в реченні граматичну основу (напр.: </w:t>
      </w:r>
      <w:r w:rsidRPr="009B6020">
        <w:rPr>
          <w:i/>
          <w:sz w:val="28"/>
          <w:szCs w:val="28"/>
          <w:u w:val="single"/>
          <w:lang w:val="uk-UA"/>
        </w:rPr>
        <w:t>Пізнать</w:t>
      </w:r>
      <w:r w:rsidRPr="009B6020">
        <w:rPr>
          <w:i/>
          <w:sz w:val="28"/>
          <w:szCs w:val="28"/>
          <w:lang w:val="uk-UA"/>
        </w:rPr>
        <w:t xml:space="preserve"> себе – то </w:t>
      </w:r>
      <w:r w:rsidRPr="009B6020">
        <w:rPr>
          <w:i/>
          <w:sz w:val="28"/>
          <w:szCs w:val="28"/>
          <w:u w:val="single"/>
          <w:lang w:val="uk-UA"/>
        </w:rPr>
        <w:t>школа</w:t>
      </w:r>
      <w:r w:rsidRPr="009B6020">
        <w:rPr>
          <w:i/>
          <w:sz w:val="28"/>
          <w:szCs w:val="28"/>
          <w:lang w:val="uk-UA"/>
        </w:rPr>
        <w:t xml:space="preserve"> нелегка</w:t>
      </w:r>
      <w:r>
        <w:rPr>
          <w:sz w:val="28"/>
          <w:szCs w:val="28"/>
          <w:lang w:val="uk-UA"/>
        </w:rPr>
        <w:t>. (</w:t>
      </w:r>
      <w:r w:rsidRPr="009B6020">
        <w:rPr>
          <w:i/>
          <w:sz w:val="28"/>
          <w:szCs w:val="28"/>
          <w:lang w:val="uk-UA"/>
        </w:rPr>
        <w:t>П. Воронько</w:t>
      </w:r>
      <w:r>
        <w:rPr>
          <w:sz w:val="28"/>
          <w:szCs w:val="28"/>
          <w:lang w:val="uk-UA"/>
        </w:rPr>
        <w:t xml:space="preserve">.) </w:t>
      </w:r>
      <w:r w:rsidRPr="00267183">
        <w:rPr>
          <w:i/>
          <w:sz w:val="28"/>
          <w:szCs w:val="28"/>
          <w:u w:val="single"/>
          <w:lang w:val="uk-UA"/>
        </w:rPr>
        <w:t>Покликання</w:t>
      </w:r>
      <w:r>
        <w:rPr>
          <w:sz w:val="28"/>
          <w:szCs w:val="28"/>
          <w:lang w:val="uk-UA"/>
        </w:rPr>
        <w:t xml:space="preserve"> </w:t>
      </w:r>
      <w:r w:rsidRPr="00267183">
        <w:rPr>
          <w:i/>
          <w:sz w:val="28"/>
          <w:szCs w:val="28"/>
          <w:lang w:val="uk-UA"/>
        </w:rPr>
        <w:t xml:space="preserve">воістину святе – життя </w:t>
      </w:r>
      <w:r w:rsidRPr="00267183">
        <w:rPr>
          <w:i/>
          <w:sz w:val="28"/>
          <w:szCs w:val="28"/>
          <w:u w:val="single"/>
          <w:lang w:val="uk-UA"/>
        </w:rPr>
        <w:t>прожить</w:t>
      </w:r>
      <w:r w:rsidRPr="00267183">
        <w:rPr>
          <w:i/>
          <w:sz w:val="28"/>
          <w:szCs w:val="28"/>
          <w:lang w:val="uk-UA"/>
        </w:rPr>
        <w:t xml:space="preserve"> і </w:t>
      </w:r>
      <w:r w:rsidRPr="00267183">
        <w:rPr>
          <w:i/>
          <w:sz w:val="28"/>
          <w:szCs w:val="28"/>
          <w:u w:val="single"/>
          <w:lang w:val="uk-UA"/>
        </w:rPr>
        <w:t>не кричати</w:t>
      </w:r>
      <w:r w:rsidRPr="00267183">
        <w:rPr>
          <w:i/>
          <w:sz w:val="28"/>
          <w:szCs w:val="28"/>
          <w:lang w:val="uk-UA"/>
        </w:rPr>
        <w:t xml:space="preserve"> всує</w:t>
      </w:r>
      <w:r>
        <w:rPr>
          <w:sz w:val="28"/>
          <w:szCs w:val="28"/>
          <w:lang w:val="uk-UA"/>
        </w:rPr>
        <w:t>. (</w:t>
      </w:r>
      <w:r>
        <w:rPr>
          <w:i/>
          <w:sz w:val="28"/>
          <w:szCs w:val="28"/>
          <w:lang w:val="uk-UA"/>
        </w:rPr>
        <w:t>Л. Коваль.</w:t>
      </w:r>
      <w:r>
        <w:rPr>
          <w:sz w:val="28"/>
          <w:szCs w:val="28"/>
          <w:lang w:val="uk-UA"/>
        </w:rPr>
        <w:t xml:space="preserve">) </w:t>
      </w:r>
      <w:r w:rsidRPr="00267183">
        <w:rPr>
          <w:i/>
          <w:sz w:val="28"/>
          <w:szCs w:val="28"/>
          <w:lang w:val="uk-UA"/>
        </w:rPr>
        <w:t>Вік</w:t>
      </w:r>
      <w:r>
        <w:rPr>
          <w:sz w:val="28"/>
          <w:szCs w:val="28"/>
          <w:lang w:val="uk-UA"/>
        </w:rPr>
        <w:t xml:space="preserve"> </w:t>
      </w:r>
      <w:r w:rsidRPr="00267183">
        <w:rPr>
          <w:i/>
          <w:sz w:val="28"/>
          <w:szCs w:val="28"/>
          <w:u w:val="single"/>
          <w:lang w:val="uk-UA"/>
        </w:rPr>
        <w:t>прожити</w:t>
      </w:r>
      <w:r w:rsidRPr="00267183">
        <w:rPr>
          <w:i/>
          <w:sz w:val="28"/>
          <w:szCs w:val="28"/>
          <w:lang w:val="uk-UA"/>
        </w:rPr>
        <w:t xml:space="preserve"> – не дощову годину </w:t>
      </w:r>
      <w:r w:rsidRPr="00267183">
        <w:rPr>
          <w:i/>
          <w:sz w:val="28"/>
          <w:szCs w:val="28"/>
          <w:u w:val="single"/>
          <w:lang w:val="uk-UA"/>
        </w:rPr>
        <w:t>перестояти</w:t>
      </w:r>
      <w:r>
        <w:rPr>
          <w:sz w:val="28"/>
          <w:szCs w:val="28"/>
          <w:lang w:val="uk-UA"/>
        </w:rPr>
        <w:t>.(</w:t>
      </w:r>
      <w:r>
        <w:rPr>
          <w:i/>
          <w:sz w:val="28"/>
          <w:szCs w:val="28"/>
          <w:lang w:val="uk-UA"/>
        </w:rPr>
        <w:t>Нар. творч.</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6. Формотворчими є такі частки:</w:t>
      </w:r>
    </w:p>
    <w:p w:rsidR="00FC5A60" w:rsidRDefault="00FC5A60" w:rsidP="00FC5A60">
      <w:pPr>
        <w:jc w:val="both"/>
        <w:rPr>
          <w:sz w:val="28"/>
          <w:szCs w:val="28"/>
          <w:lang w:val="uk-UA"/>
        </w:rPr>
      </w:pPr>
      <w:r>
        <w:rPr>
          <w:sz w:val="28"/>
          <w:szCs w:val="28"/>
          <w:lang w:val="uk-UA"/>
        </w:rPr>
        <w:tab/>
        <w:t xml:space="preserve">   а) не, ні, ані;</w:t>
      </w:r>
    </w:p>
    <w:p w:rsidR="00FC5A60" w:rsidRDefault="00FC5A60" w:rsidP="00FC5A60">
      <w:pPr>
        <w:jc w:val="both"/>
        <w:rPr>
          <w:sz w:val="28"/>
          <w:szCs w:val="28"/>
          <w:lang w:val="uk-UA"/>
        </w:rPr>
      </w:pPr>
      <w:r>
        <w:rPr>
          <w:sz w:val="28"/>
          <w:szCs w:val="28"/>
          <w:lang w:val="uk-UA"/>
        </w:rPr>
        <w:tab/>
        <w:t xml:space="preserve">   б) ось, осьде, он, онде, оце, воно;</w:t>
      </w:r>
    </w:p>
    <w:p w:rsidR="00FC5A60" w:rsidRDefault="00FC5A60" w:rsidP="00FC5A60">
      <w:pPr>
        <w:jc w:val="both"/>
        <w:rPr>
          <w:sz w:val="28"/>
          <w:szCs w:val="28"/>
          <w:lang w:val="uk-UA"/>
        </w:rPr>
      </w:pPr>
      <w:r>
        <w:rPr>
          <w:sz w:val="28"/>
          <w:szCs w:val="28"/>
          <w:lang w:val="uk-UA"/>
        </w:rPr>
        <w:tab/>
        <w:t xml:space="preserve">   в) хай, нехай, би (б);    </w:t>
      </w:r>
      <w:r w:rsidRPr="00266A62">
        <w:rPr>
          <w:i/>
          <w:lang w:val="en-US"/>
        </w:rPr>
        <w:t>V</w:t>
      </w:r>
    </w:p>
    <w:p w:rsidR="00FC5A60" w:rsidRDefault="00FC5A60" w:rsidP="00FC5A60">
      <w:pPr>
        <w:jc w:val="both"/>
        <w:rPr>
          <w:sz w:val="28"/>
          <w:szCs w:val="28"/>
          <w:lang w:val="uk-UA"/>
        </w:rPr>
      </w:pPr>
      <w:r>
        <w:rPr>
          <w:sz w:val="28"/>
          <w:szCs w:val="28"/>
          <w:lang w:val="uk-UA"/>
        </w:rPr>
        <w:tab/>
        <w:t xml:space="preserve">   г) невже, хіба, чи.</w:t>
      </w:r>
    </w:p>
    <w:p w:rsidR="00FC5A60" w:rsidRDefault="00FC5A60" w:rsidP="00FC5A60">
      <w:pPr>
        <w:ind w:left="720"/>
        <w:jc w:val="both"/>
        <w:rPr>
          <w:sz w:val="28"/>
          <w:szCs w:val="28"/>
          <w:lang w:val="uk-UA"/>
        </w:rPr>
      </w:pPr>
      <w:r>
        <w:rPr>
          <w:sz w:val="28"/>
          <w:szCs w:val="28"/>
          <w:lang w:val="uk-UA"/>
        </w:rPr>
        <w:t xml:space="preserve">Будь-яку формотворчу частку ввести до самостійно складеного речення (або пригадати і записати приклад такого речення з художньої літератури) (напр.: </w:t>
      </w:r>
      <w:r w:rsidRPr="00267183">
        <w:rPr>
          <w:i/>
          <w:sz w:val="28"/>
          <w:szCs w:val="28"/>
          <w:lang w:val="uk-UA"/>
        </w:rPr>
        <w:t xml:space="preserve">Мої найчастіші слова </w:t>
      </w:r>
      <w:r w:rsidRPr="00267183">
        <w:rPr>
          <w:i/>
          <w:sz w:val="28"/>
          <w:szCs w:val="28"/>
          <w:u w:val="single"/>
          <w:lang w:val="uk-UA"/>
        </w:rPr>
        <w:t>хай</w:t>
      </w:r>
      <w:r w:rsidRPr="00267183">
        <w:rPr>
          <w:i/>
          <w:sz w:val="28"/>
          <w:szCs w:val="28"/>
          <w:lang w:val="uk-UA"/>
        </w:rPr>
        <w:t xml:space="preserve"> жертвою чистою будуть.</w:t>
      </w:r>
      <w:r>
        <w:rPr>
          <w:sz w:val="28"/>
          <w:szCs w:val="28"/>
          <w:lang w:val="uk-UA"/>
        </w:rPr>
        <w:t xml:space="preserve"> (</w:t>
      </w:r>
      <w:r>
        <w:rPr>
          <w:i/>
          <w:sz w:val="28"/>
          <w:szCs w:val="28"/>
          <w:lang w:val="uk-UA"/>
        </w:rPr>
        <w:t>М. Рильський.</w:t>
      </w:r>
      <w:r>
        <w:rPr>
          <w:sz w:val="28"/>
          <w:szCs w:val="28"/>
          <w:lang w:val="uk-UA"/>
        </w:rPr>
        <w:t xml:space="preserve">) </w:t>
      </w:r>
      <w:r w:rsidRPr="00267183">
        <w:rPr>
          <w:i/>
          <w:sz w:val="28"/>
          <w:szCs w:val="28"/>
          <w:lang w:val="uk-UA"/>
        </w:rPr>
        <w:t xml:space="preserve">А майбутнє тому і майбутнє, що має бути, що </w:t>
      </w:r>
      <w:r w:rsidRPr="00267183">
        <w:rPr>
          <w:i/>
          <w:sz w:val="28"/>
          <w:szCs w:val="28"/>
          <w:u w:val="single"/>
          <w:lang w:val="uk-UA"/>
        </w:rPr>
        <w:t>б</w:t>
      </w:r>
      <w:r w:rsidRPr="00267183">
        <w:rPr>
          <w:i/>
          <w:sz w:val="28"/>
          <w:szCs w:val="28"/>
          <w:lang w:val="uk-UA"/>
        </w:rPr>
        <w:t xml:space="preserve"> не було!</w:t>
      </w:r>
      <w:r>
        <w:rPr>
          <w:sz w:val="28"/>
          <w:szCs w:val="28"/>
          <w:lang w:val="uk-UA"/>
        </w:rPr>
        <w:t xml:space="preserve"> (</w:t>
      </w:r>
      <w:r>
        <w:rPr>
          <w:i/>
          <w:sz w:val="28"/>
          <w:szCs w:val="28"/>
          <w:lang w:val="uk-UA"/>
        </w:rPr>
        <w:t>Л. Костенко.</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p>
    <w:p w:rsidR="00FC5A60" w:rsidRPr="00267183" w:rsidRDefault="00FC5A60" w:rsidP="00FC5A60">
      <w:pPr>
        <w:ind w:left="705" w:hanging="705"/>
        <w:jc w:val="both"/>
        <w:rPr>
          <w:b/>
          <w:sz w:val="28"/>
          <w:szCs w:val="28"/>
          <w:lang w:val="uk-UA"/>
        </w:rPr>
      </w:pPr>
      <w:r w:rsidRPr="00267183">
        <w:rPr>
          <w:b/>
          <w:sz w:val="28"/>
          <w:szCs w:val="28"/>
          <w:lang w:val="en-US"/>
        </w:rPr>
        <w:t>IV</w:t>
      </w:r>
      <w:r w:rsidRPr="00267183">
        <w:rPr>
          <w:b/>
          <w:sz w:val="28"/>
          <w:szCs w:val="28"/>
          <w:lang w:val="uk-UA"/>
        </w:rPr>
        <w:t>.</w:t>
      </w:r>
      <w:r w:rsidRPr="00267183">
        <w:rPr>
          <w:b/>
          <w:sz w:val="28"/>
          <w:szCs w:val="28"/>
          <w:lang w:val="uk-UA"/>
        </w:rPr>
        <w:tab/>
        <w:t>Відповіді вчителя на запитання учнів (після того, як виконання тестових завдань завершено).</w:t>
      </w:r>
    </w:p>
    <w:p w:rsidR="00FC5A60" w:rsidRPr="00267183" w:rsidRDefault="00FC5A60" w:rsidP="00FC5A60">
      <w:pPr>
        <w:jc w:val="both"/>
        <w:rPr>
          <w:b/>
          <w:sz w:val="28"/>
          <w:szCs w:val="28"/>
          <w:lang w:val="uk-UA"/>
        </w:rPr>
      </w:pPr>
    </w:p>
    <w:p w:rsidR="00FC5A60" w:rsidRPr="00267183" w:rsidRDefault="00FC5A60" w:rsidP="00FC5A60">
      <w:pPr>
        <w:jc w:val="both"/>
        <w:rPr>
          <w:b/>
          <w:sz w:val="28"/>
          <w:szCs w:val="28"/>
          <w:lang w:val="uk-UA"/>
        </w:rPr>
      </w:pPr>
      <w:r w:rsidRPr="00267183">
        <w:rPr>
          <w:b/>
          <w:sz w:val="28"/>
          <w:szCs w:val="28"/>
          <w:lang w:val="en-US"/>
        </w:rPr>
        <w:t>V</w:t>
      </w:r>
      <w:r w:rsidRPr="00267183">
        <w:rPr>
          <w:b/>
          <w:sz w:val="28"/>
          <w:szCs w:val="28"/>
          <w:lang w:val="uk-UA"/>
        </w:rPr>
        <w:t>.</w:t>
      </w:r>
      <w:r w:rsidRPr="00267183">
        <w:rPr>
          <w:b/>
          <w:sz w:val="28"/>
          <w:szCs w:val="28"/>
          <w:lang w:val="uk-UA"/>
        </w:rPr>
        <w:tab/>
        <w:t>Проведення контрольного читання мовчки.</w:t>
      </w:r>
    </w:p>
    <w:p w:rsidR="00FC5A60" w:rsidRDefault="00FC5A60" w:rsidP="00FC5A60">
      <w:pPr>
        <w:jc w:val="both"/>
        <w:rPr>
          <w:sz w:val="28"/>
          <w:szCs w:val="28"/>
          <w:lang w:val="uk-UA"/>
        </w:rPr>
      </w:pPr>
    </w:p>
    <w:p w:rsidR="00FC5A60" w:rsidRPr="00377199" w:rsidRDefault="00FC5A60" w:rsidP="00FC5A60">
      <w:pPr>
        <w:tabs>
          <w:tab w:val="left" w:pos="0"/>
        </w:tabs>
        <w:jc w:val="center"/>
        <w:rPr>
          <w:b/>
          <w:lang w:val="uk-UA"/>
        </w:rPr>
      </w:pPr>
      <w:r w:rsidRPr="00377199">
        <w:rPr>
          <w:b/>
          <w:lang w:val="uk-UA"/>
        </w:rPr>
        <w:t>Текст</w:t>
      </w:r>
      <w:r>
        <w:rPr>
          <w:b/>
          <w:lang w:val="uk-UA"/>
        </w:rPr>
        <w:t>и для контрольного читання мовчки</w:t>
      </w:r>
    </w:p>
    <w:p w:rsidR="00FC5A60" w:rsidRDefault="00FC5A60" w:rsidP="00FC5A60">
      <w:pPr>
        <w:jc w:val="center"/>
        <w:rPr>
          <w:sz w:val="28"/>
          <w:szCs w:val="28"/>
          <w:lang w:val="uk-UA"/>
        </w:rPr>
      </w:pPr>
    </w:p>
    <w:p w:rsidR="00FC5A60" w:rsidRDefault="00FC5A60" w:rsidP="00FC5A60">
      <w:pPr>
        <w:jc w:val="center"/>
        <w:rPr>
          <w:sz w:val="28"/>
          <w:szCs w:val="28"/>
          <w:lang w:val="uk-UA"/>
        </w:rPr>
      </w:pPr>
      <w:r>
        <w:rPr>
          <w:sz w:val="28"/>
          <w:szCs w:val="28"/>
          <w:lang w:val="uk-UA"/>
        </w:rPr>
        <w:t>МИКОЛА САМОКИШ</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Своєрідне місце в українському живописі останньої третини ХІХ – початку ХХ століття Миколі Семеновичу Самокишу (1860 – 1944) – єдиному митцеві, що повністю присвятив свою творчість батальному та анімалістичному жанрам.</w:t>
      </w:r>
    </w:p>
    <w:p w:rsidR="00FC5A60" w:rsidRDefault="00FC5A60" w:rsidP="00FC5A60">
      <w:pPr>
        <w:jc w:val="both"/>
        <w:rPr>
          <w:sz w:val="28"/>
          <w:szCs w:val="28"/>
          <w:lang w:val="uk-UA"/>
        </w:rPr>
      </w:pPr>
      <w:r>
        <w:rPr>
          <w:sz w:val="28"/>
          <w:szCs w:val="28"/>
          <w:lang w:val="uk-UA"/>
        </w:rPr>
        <w:tab/>
        <w:t>Народився Микола Самокиш у місті Ніжині в родині бідного поштового службовця. Навчався в Ніжинській гімназії, спеціальну освіту одержав у Петербурзькій академії мистецтв. Велика золота медаль і звання художника першого ступеня по закінченні академії, і відрядження як найкращого баталіста до Італії, робота в одній з наймодніших в Європі майстерень живопису створили Самокишу ім’я.</w:t>
      </w:r>
    </w:p>
    <w:p w:rsidR="00FC5A60" w:rsidRDefault="00FC5A60" w:rsidP="00FC5A60">
      <w:pPr>
        <w:jc w:val="both"/>
        <w:rPr>
          <w:sz w:val="28"/>
          <w:szCs w:val="28"/>
          <w:lang w:val="uk-UA"/>
        </w:rPr>
      </w:pPr>
      <w:r>
        <w:rPr>
          <w:sz w:val="28"/>
          <w:szCs w:val="28"/>
          <w:lang w:val="uk-UA"/>
        </w:rPr>
        <w:tab/>
        <w:t>Неабияке обдарування Самокиша-баталіста проявилося вже в ранній період творчості художника, про що передовсім свідчать його картини, присвячені подіям Вітчизняної війни 1812 року. Молодий митець правдиво відтворював обстановку бою, передавав його динаміку, а головне – блискуче втілював ідею патріотизму людей, які вели справедливу війну проти навали загарбників.</w:t>
      </w:r>
    </w:p>
    <w:p w:rsidR="00FC5A60" w:rsidRDefault="00FC5A60" w:rsidP="00FC5A60">
      <w:pPr>
        <w:jc w:val="both"/>
        <w:rPr>
          <w:sz w:val="28"/>
          <w:szCs w:val="28"/>
          <w:lang w:val="uk-UA"/>
        </w:rPr>
      </w:pPr>
      <w:r>
        <w:rPr>
          <w:sz w:val="28"/>
          <w:szCs w:val="28"/>
          <w:lang w:val="uk-UA"/>
        </w:rPr>
        <w:tab/>
        <w:t>Темі Вітчизняної війни 1912 року художник присвятив чимало графічних робіт – малюнків пером.</w:t>
      </w:r>
    </w:p>
    <w:p w:rsidR="00FC5A60" w:rsidRDefault="00FC5A60" w:rsidP="00FC5A60">
      <w:pPr>
        <w:jc w:val="both"/>
        <w:rPr>
          <w:sz w:val="28"/>
          <w:szCs w:val="28"/>
          <w:lang w:val="uk-UA"/>
        </w:rPr>
      </w:pPr>
      <w:r>
        <w:rPr>
          <w:sz w:val="28"/>
          <w:szCs w:val="28"/>
          <w:lang w:val="uk-UA"/>
        </w:rPr>
        <w:tab/>
        <w:t>Проте основне місце в творчому доробку Самокиша-баталіста посідає цикл творів, присвячених подіям російсько-японської війни 1904 – 1905 років.   Український   митець  виступив   продовжувачем   традиції видатного російського баталіста В.Верещагіна. На відміну від представників академічної школи, які в умовно-парадному обличчі війни героїзували імператорів та полководців, а батальні сцени зображували як красиве й захоплююче видовище, Верещагін та Самокиш показували війну в істинному, непривабливому вигляді, увиразнюючи її антигуманну суть. Не генерали, а рядовий солдат виступає головною дійовою особою історичних подій на їхніх полотнах. Саме простий воїн, виявляючи чудеса героїзму та мужності, страждаючи та гинучи на полі битви, здобуває російській армії перемогу й славу. Художники зображували страждання, злигодні жахи, які несе війна людям.</w:t>
      </w:r>
    </w:p>
    <w:p w:rsidR="00FC5A60" w:rsidRDefault="00FC5A60" w:rsidP="00FC5A60">
      <w:pPr>
        <w:jc w:val="both"/>
        <w:rPr>
          <w:sz w:val="28"/>
          <w:szCs w:val="28"/>
          <w:lang w:val="uk-UA"/>
        </w:rPr>
      </w:pPr>
      <w:r>
        <w:rPr>
          <w:sz w:val="28"/>
          <w:szCs w:val="28"/>
          <w:lang w:val="uk-UA"/>
        </w:rPr>
        <w:tab/>
        <w:t>Протягом семи місяців Микола Самокиш провів безпосередньо на фронті у званні рядового солдата як кореспондент журналу «Нива». Особливо безкомпромісними в зображенні воєнного лихоліття стали такі картини Самокиша, як «Кінний роз’їзд», «Епізод з російсько-японської війни», акварелі «На сопці після штурму», «Останній снаряд», «Забутий» («Після бою»).</w:t>
      </w:r>
    </w:p>
    <w:p w:rsidR="00FC5A60" w:rsidRDefault="00FC5A60" w:rsidP="00FC5A60">
      <w:pPr>
        <w:jc w:val="both"/>
        <w:rPr>
          <w:sz w:val="28"/>
          <w:szCs w:val="28"/>
          <w:lang w:val="uk-UA"/>
        </w:rPr>
      </w:pPr>
      <w:r>
        <w:rPr>
          <w:sz w:val="28"/>
          <w:szCs w:val="28"/>
          <w:lang w:val="uk-UA"/>
        </w:rPr>
        <w:tab/>
        <w:t>В акварелі «На сонці після штурму» постає жорстоке обличчя безглуздої війни, що її вів царизм заради чужих народові інтересів. Невисока сопка вся встелена тілами вбитих солдат, гвинтівками, шаблями, солдатськими ранцями… На цьому страшному тлі – постаті двох солдат. Спершись на гвинтівки, знесилені боєм, солдати мовчки дивляться на полеглих товаришів. Навколо – похмурий осінній пейзаж з поодинокими безлистими деревами та одноманітним простором бурої землі – аж до самого обрію.</w:t>
      </w:r>
    </w:p>
    <w:p w:rsidR="00FC5A60" w:rsidRDefault="00FC5A60" w:rsidP="00FC5A60">
      <w:pPr>
        <w:jc w:val="both"/>
        <w:rPr>
          <w:sz w:val="28"/>
          <w:szCs w:val="28"/>
          <w:lang w:val="uk-UA"/>
        </w:rPr>
      </w:pPr>
      <w:r>
        <w:rPr>
          <w:sz w:val="28"/>
          <w:szCs w:val="28"/>
          <w:lang w:val="uk-UA"/>
        </w:rPr>
        <w:tab/>
        <w:t>Як художник-баталіст, що спеціалізувався на зображенні кавалерії, Микола Самокиш наполегливо вивчав анатомію, характерні рухи й ракурси коней, виявляючи у їх зображені виняткову майстерність Показово, що саме за твір анімалістичного жанру – картину «Табун на водопої» - Самокиш здобув звання академіка.</w:t>
      </w:r>
    </w:p>
    <w:p w:rsidR="00FC5A60" w:rsidRDefault="00FC5A60" w:rsidP="00FC5A60">
      <w:pPr>
        <w:jc w:val="both"/>
        <w:rPr>
          <w:sz w:val="28"/>
          <w:szCs w:val="28"/>
          <w:lang w:val="uk-UA"/>
        </w:rPr>
      </w:pPr>
      <w:r>
        <w:rPr>
          <w:sz w:val="28"/>
          <w:szCs w:val="28"/>
          <w:lang w:val="uk-UA"/>
        </w:rPr>
        <w:tab/>
        <w:t>На картині зображено табун білих та гнідих породистих кобил. Картина відзначається по-справжньому красивим живописом. Відблиски надвечірньої заграви відбилися на волі, на кінських крупах. Білий колір (більшість зображених кобил – білої масті) подано в найрізноманітніших відтінках – від золотистого до сірувато-блакитного. Шовком відливають блискучі вигини стегон, переливаються оксамитом боки, милують око насторожені, відчайдушні або опечалені кінські очі. Художник відтворив красу життя, прагнучи, щоб на полотні воно було ще кращим, ніж у натурі, щоб картина сконденсувала прекрасне – воно завжди радує й надихає.</w:t>
      </w:r>
    </w:p>
    <w:p w:rsidR="00FC5A60" w:rsidRPr="005E1F42" w:rsidRDefault="00FC5A60" w:rsidP="00FC5A60">
      <w:pPr>
        <w:jc w:val="both"/>
        <w:rPr>
          <w:sz w:val="28"/>
          <w:szCs w:val="28"/>
          <w:lang w:val="uk-UA"/>
        </w:rPr>
      </w:pPr>
      <w:r>
        <w:rPr>
          <w:sz w:val="28"/>
          <w:szCs w:val="28"/>
          <w:lang w:val="uk-UA"/>
        </w:rPr>
        <w:tab/>
        <w:t>Картину створено на замовлення графа Воронцова-Дашкова, міністра імператорського двору, головного управителя державного конярства. Художника було запрошено до одного з дачних палаців графа на Поліссі, недалеко від рідного Самокишеві Ніжина.</w:t>
      </w:r>
    </w:p>
    <w:p w:rsidR="00FC5A60" w:rsidRDefault="00FC5A60" w:rsidP="00FC5A60">
      <w:pPr>
        <w:jc w:val="both"/>
        <w:rPr>
          <w:sz w:val="28"/>
          <w:szCs w:val="28"/>
          <w:lang w:val="uk-UA"/>
        </w:rPr>
      </w:pPr>
      <w:r w:rsidRPr="0042614E">
        <w:rPr>
          <w:sz w:val="28"/>
          <w:szCs w:val="28"/>
        </w:rPr>
        <w:tab/>
      </w:r>
      <w:r>
        <w:rPr>
          <w:sz w:val="28"/>
          <w:szCs w:val="28"/>
          <w:lang w:val="uk-UA"/>
        </w:rPr>
        <w:t>Прекрасним зразком анімалістичного жанру є невелика картина «Материнство», на якій художник зобразив молоду граціозну кобилу з лошам у русі, який виражає нестриманість молодості, переповненість життєвими силами. Красиві силуети коней вирізьблюються на тлі зеленого лугу та кришталево чистої блакиті неба.</w:t>
      </w:r>
    </w:p>
    <w:p w:rsidR="00FC5A60" w:rsidRDefault="00FC5A60" w:rsidP="00FC5A60">
      <w:pPr>
        <w:jc w:val="both"/>
        <w:rPr>
          <w:sz w:val="28"/>
          <w:szCs w:val="28"/>
          <w:lang w:val="uk-UA"/>
        </w:rPr>
      </w:pPr>
      <w:r>
        <w:rPr>
          <w:sz w:val="28"/>
          <w:szCs w:val="28"/>
          <w:lang w:val="uk-UA"/>
        </w:rPr>
        <w:tab/>
        <w:t>Кращі твори Миколи Самокиша поставили його ім’я в один ряд з іменами найвизначніших майстрів анімалістичного жанру в світовому мистецтві.</w:t>
      </w:r>
    </w:p>
    <w:p w:rsidR="00FC5A60" w:rsidRDefault="00FC5A60" w:rsidP="00FC5A60">
      <w:pPr>
        <w:jc w:val="both"/>
        <w:rPr>
          <w:sz w:val="28"/>
          <w:szCs w:val="28"/>
          <w:lang w:val="uk-UA"/>
        </w:rPr>
      </w:pPr>
      <w:r>
        <w:rPr>
          <w:sz w:val="28"/>
          <w:szCs w:val="28"/>
          <w:lang w:val="uk-UA"/>
        </w:rPr>
        <w:t>(</w:t>
      </w:r>
      <w:r w:rsidRPr="005D0426">
        <w:rPr>
          <w:i/>
          <w:sz w:val="28"/>
          <w:szCs w:val="28"/>
          <w:lang w:val="uk-UA"/>
        </w:rPr>
        <w:t>554 слова</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5D0426">
        <w:rPr>
          <w:i/>
          <w:sz w:val="28"/>
          <w:szCs w:val="28"/>
          <w:lang w:val="uk-UA"/>
        </w:rPr>
        <w:t>За А. Жаборюком</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p>
    <w:p w:rsidR="00FC5A60" w:rsidRDefault="00FC5A60" w:rsidP="00FC5A60">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На кожне із запитань вибрати правильну відповідь.</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1. Микола Самокиш присвятив свою творчість:</w:t>
      </w:r>
    </w:p>
    <w:p w:rsidR="00FC5A60" w:rsidRDefault="00FC5A60" w:rsidP="00FC5A60">
      <w:pPr>
        <w:jc w:val="both"/>
        <w:rPr>
          <w:sz w:val="28"/>
          <w:szCs w:val="28"/>
          <w:lang w:val="uk-UA"/>
        </w:rPr>
      </w:pPr>
      <w:r>
        <w:rPr>
          <w:sz w:val="28"/>
          <w:szCs w:val="28"/>
          <w:lang w:val="uk-UA"/>
        </w:rPr>
        <w:tab/>
        <w:t xml:space="preserve">   а) портретному та побутовому жанрам;</w:t>
      </w:r>
    </w:p>
    <w:p w:rsidR="00FC5A60" w:rsidRDefault="00FC5A60" w:rsidP="00FC5A60">
      <w:pPr>
        <w:jc w:val="both"/>
        <w:rPr>
          <w:sz w:val="28"/>
          <w:szCs w:val="28"/>
          <w:lang w:val="uk-UA"/>
        </w:rPr>
      </w:pPr>
      <w:r>
        <w:rPr>
          <w:sz w:val="28"/>
          <w:szCs w:val="28"/>
          <w:lang w:val="uk-UA"/>
        </w:rPr>
        <w:tab/>
        <w:t xml:space="preserve">   б) пейзажному та портретному жанрам;</w:t>
      </w:r>
    </w:p>
    <w:p w:rsidR="00FC5A60" w:rsidRDefault="00FC5A60" w:rsidP="00FC5A60">
      <w:pPr>
        <w:jc w:val="both"/>
        <w:rPr>
          <w:sz w:val="28"/>
          <w:szCs w:val="28"/>
          <w:lang w:val="uk-UA"/>
        </w:rPr>
      </w:pPr>
      <w:r>
        <w:rPr>
          <w:sz w:val="28"/>
          <w:szCs w:val="28"/>
          <w:lang w:val="uk-UA"/>
        </w:rPr>
        <w:tab/>
        <w:t xml:space="preserve">   в) батальному та анімалістичному жанрам;     </w:t>
      </w:r>
      <w:r w:rsidRPr="00266A62">
        <w:rPr>
          <w:i/>
          <w:lang w:val="en-US"/>
        </w:rPr>
        <w:t>V</w:t>
      </w:r>
    </w:p>
    <w:p w:rsidR="00FC5A60" w:rsidRPr="005D0426" w:rsidRDefault="00FC5A60" w:rsidP="00FC5A60">
      <w:pPr>
        <w:jc w:val="both"/>
        <w:rPr>
          <w:sz w:val="28"/>
          <w:szCs w:val="28"/>
          <w:lang w:val="uk-UA"/>
        </w:rPr>
      </w:pPr>
      <w:r>
        <w:rPr>
          <w:sz w:val="28"/>
          <w:szCs w:val="28"/>
          <w:lang w:val="uk-UA"/>
        </w:rPr>
        <w:tab/>
        <w:t xml:space="preserve">   г) батальному та побутовому жанрам.</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2. Микола Самокиш народився:</w:t>
      </w:r>
    </w:p>
    <w:p w:rsidR="00FC5A60" w:rsidRDefault="00FC5A60" w:rsidP="00FC5A60">
      <w:pPr>
        <w:jc w:val="both"/>
        <w:rPr>
          <w:sz w:val="28"/>
          <w:szCs w:val="28"/>
          <w:lang w:val="uk-UA"/>
        </w:rPr>
      </w:pPr>
      <w:r>
        <w:rPr>
          <w:sz w:val="28"/>
          <w:szCs w:val="28"/>
          <w:lang w:val="uk-UA"/>
        </w:rPr>
        <w:tab/>
        <w:t xml:space="preserve">   а) у Києві;</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б) у Харкові;</w:t>
      </w:r>
    </w:p>
    <w:p w:rsidR="00FC5A60" w:rsidRDefault="00FC5A60" w:rsidP="00FC5A60">
      <w:pPr>
        <w:jc w:val="both"/>
        <w:rPr>
          <w:sz w:val="28"/>
          <w:szCs w:val="28"/>
          <w:lang w:val="uk-UA"/>
        </w:rPr>
      </w:pPr>
      <w:r>
        <w:rPr>
          <w:sz w:val="28"/>
          <w:szCs w:val="28"/>
          <w:lang w:val="uk-UA"/>
        </w:rPr>
        <w:tab/>
        <w:t xml:space="preserve">   в) у Ніжині;    </w:t>
      </w:r>
      <w:r w:rsidRPr="00266A62">
        <w:rPr>
          <w:i/>
          <w:lang w:val="en-US"/>
        </w:rPr>
        <w:t>V</w:t>
      </w:r>
    </w:p>
    <w:p w:rsidR="00FC5A60" w:rsidRDefault="00FC5A60" w:rsidP="00FC5A60">
      <w:pPr>
        <w:jc w:val="both"/>
        <w:rPr>
          <w:sz w:val="28"/>
          <w:szCs w:val="28"/>
          <w:lang w:val="uk-UA"/>
        </w:rPr>
      </w:pPr>
      <w:r>
        <w:rPr>
          <w:sz w:val="28"/>
          <w:szCs w:val="28"/>
          <w:lang w:val="uk-UA"/>
        </w:rPr>
        <w:tab/>
        <w:t xml:space="preserve">   г) у Чернігові.</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3. Фахову освіту митець здобув:</w:t>
      </w:r>
    </w:p>
    <w:p w:rsidR="00FC5A60" w:rsidRDefault="00FC5A60" w:rsidP="00FC5A60">
      <w:pPr>
        <w:jc w:val="both"/>
        <w:rPr>
          <w:sz w:val="28"/>
          <w:szCs w:val="28"/>
          <w:lang w:val="uk-UA"/>
        </w:rPr>
      </w:pPr>
      <w:r>
        <w:rPr>
          <w:sz w:val="28"/>
          <w:szCs w:val="28"/>
          <w:lang w:val="uk-UA"/>
        </w:rPr>
        <w:tab/>
        <w:t xml:space="preserve">   а) у Київській рисувальній школі;</w:t>
      </w:r>
    </w:p>
    <w:p w:rsidR="00FC5A60" w:rsidRDefault="00FC5A60" w:rsidP="00FC5A60">
      <w:pPr>
        <w:jc w:val="both"/>
        <w:rPr>
          <w:sz w:val="28"/>
          <w:szCs w:val="28"/>
          <w:lang w:val="uk-UA"/>
        </w:rPr>
      </w:pPr>
      <w:r>
        <w:rPr>
          <w:sz w:val="28"/>
          <w:szCs w:val="28"/>
          <w:lang w:val="uk-UA"/>
        </w:rPr>
        <w:tab/>
        <w:t xml:space="preserve">   б) у Московському училищі живопису та ваяння;</w:t>
      </w:r>
    </w:p>
    <w:p w:rsidR="00FC5A60" w:rsidRDefault="00FC5A60" w:rsidP="00FC5A60">
      <w:pPr>
        <w:jc w:val="both"/>
        <w:rPr>
          <w:sz w:val="28"/>
          <w:szCs w:val="28"/>
          <w:lang w:val="uk-UA"/>
        </w:rPr>
      </w:pPr>
      <w:r>
        <w:rPr>
          <w:sz w:val="28"/>
          <w:szCs w:val="28"/>
          <w:lang w:val="uk-UA"/>
        </w:rPr>
        <w:tab/>
        <w:t xml:space="preserve">   в) у Петербурзькій академії мистецтв;   </w:t>
      </w:r>
      <w:r w:rsidRPr="00266A62">
        <w:rPr>
          <w:i/>
          <w:lang w:val="en-US"/>
        </w:rPr>
        <w:t>V</w:t>
      </w:r>
    </w:p>
    <w:p w:rsidR="00FC5A60" w:rsidRDefault="00FC5A60" w:rsidP="00FC5A60">
      <w:pPr>
        <w:jc w:val="both"/>
        <w:rPr>
          <w:sz w:val="28"/>
          <w:szCs w:val="28"/>
          <w:lang w:val="uk-UA"/>
        </w:rPr>
      </w:pPr>
      <w:r>
        <w:rPr>
          <w:sz w:val="28"/>
          <w:szCs w:val="28"/>
          <w:lang w:val="uk-UA"/>
        </w:rPr>
        <w:tab/>
        <w:t xml:space="preserve">   г) у Паризькій студії живопису.</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4. Освіту художник завершив:</w:t>
      </w:r>
    </w:p>
    <w:p w:rsidR="00FC5A60" w:rsidRDefault="00FC5A60" w:rsidP="00FC5A60">
      <w:pPr>
        <w:jc w:val="both"/>
        <w:rPr>
          <w:sz w:val="28"/>
          <w:szCs w:val="28"/>
          <w:lang w:val="uk-UA"/>
        </w:rPr>
      </w:pPr>
      <w:r>
        <w:rPr>
          <w:sz w:val="28"/>
          <w:szCs w:val="28"/>
          <w:lang w:val="uk-UA"/>
        </w:rPr>
        <w:tab/>
        <w:t xml:space="preserve">   а) зі срібною медаллю та відрядженням до Італії:</w:t>
      </w:r>
    </w:p>
    <w:p w:rsidR="00FC5A60" w:rsidRDefault="00FC5A60" w:rsidP="00FC5A60">
      <w:pPr>
        <w:jc w:val="both"/>
        <w:rPr>
          <w:sz w:val="28"/>
          <w:szCs w:val="28"/>
          <w:lang w:val="uk-UA"/>
        </w:rPr>
      </w:pPr>
      <w:r>
        <w:rPr>
          <w:sz w:val="28"/>
          <w:szCs w:val="28"/>
          <w:lang w:val="uk-UA"/>
        </w:rPr>
        <w:tab/>
        <w:t xml:space="preserve">   б) із золотою медаллю та відрядженням до Італії;   </w:t>
      </w:r>
      <w:r w:rsidRPr="00266A62">
        <w:rPr>
          <w:i/>
          <w:lang w:val="en-US"/>
        </w:rPr>
        <w:t>V</w:t>
      </w:r>
    </w:p>
    <w:p w:rsidR="00FC5A60" w:rsidRDefault="00FC5A60" w:rsidP="00FC5A60">
      <w:pPr>
        <w:jc w:val="both"/>
        <w:rPr>
          <w:sz w:val="28"/>
          <w:szCs w:val="28"/>
          <w:lang w:val="uk-UA"/>
        </w:rPr>
      </w:pPr>
      <w:r>
        <w:rPr>
          <w:sz w:val="28"/>
          <w:szCs w:val="28"/>
          <w:lang w:val="uk-UA"/>
        </w:rPr>
        <w:tab/>
        <w:t xml:space="preserve">   в) із золотою медаллю та відрядженням до Німеччини;</w:t>
      </w:r>
    </w:p>
    <w:p w:rsidR="00FC5A60" w:rsidRDefault="00FC5A60" w:rsidP="00FC5A60">
      <w:pPr>
        <w:jc w:val="both"/>
        <w:rPr>
          <w:sz w:val="28"/>
          <w:szCs w:val="28"/>
          <w:lang w:val="uk-UA"/>
        </w:rPr>
      </w:pPr>
      <w:r>
        <w:rPr>
          <w:sz w:val="28"/>
          <w:szCs w:val="28"/>
          <w:lang w:val="uk-UA"/>
        </w:rPr>
        <w:tab/>
        <w:t xml:space="preserve">   г) із золотою медаллю та відрядженням до Франції.</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 xml:space="preserve">5. Вираз </w:t>
      </w:r>
      <w:r w:rsidRPr="005E1F42">
        <w:rPr>
          <w:i/>
          <w:sz w:val="28"/>
          <w:szCs w:val="28"/>
          <w:lang w:val="uk-UA"/>
        </w:rPr>
        <w:t>створити собі ім’я</w:t>
      </w:r>
      <w:r>
        <w:rPr>
          <w:sz w:val="28"/>
          <w:szCs w:val="28"/>
          <w:lang w:val="uk-UA"/>
        </w:rPr>
        <w:t xml:space="preserve"> означає:</w:t>
      </w:r>
    </w:p>
    <w:p w:rsidR="00FC5A60" w:rsidRDefault="00FC5A60" w:rsidP="00FC5A60">
      <w:pPr>
        <w:jc w:val="both"/>
        <w:rPr>
          <w:sz w:val="28"/>
          <w:szCs w:val="28"/>
          <w:lang w:val="uk-UA"/>
        </w:rPr>
      </w:pPr>
      <w:r>
        <w:rPr>
          <w:sz w:val="28"/>
          <w:szCs w:val="28"/>
          <w:lang w:val="uk-UA"/>
        </w:rPr>
        <w:tab/>
        <w:t xml:space="preserve">    а) поміняти прізвище та ім’я у документах;</w:t>
      </w:r>
    </w:p>
    <w:p w:rsidR="00FC5A60" w:rsidRDefault="00FC5A60" w:rsidP="00FC5A60">
      <w:pPr>
        <w:jc w:val="both"/>
        <w:rPr>
          <w:sz w:val="28"/>
          <w:szCs w:val="28"/>
          <w:lang w:val="uk-UA"/>
        </w:rPr>
      </w:pPr>
      <w:r>
        <w:rPr>
          <w:sz w:val="28"/>
          <w:szCs w:val="28"/>
          <w:lang w:val="uk-UA"/>
        </w:rPr>
        <w:tab/>
        <w:t xml:space="preserve">    б) підписувати твори вигаданим ім’ям – псевдонімом;</w:t>
      </w:r>
    </w:p>
    <w:p w:rsidR="00FC5A60" w:rsidRDefault="00FC5A60" w:rsidP="00FC5A60">
      <w:pPr>
        <w:jc w:val="both"/>
        <w:rPr>
          <w:sz w:val="28"/>
          <w:szCs w:val="28"/>
          <w:lang w:val="uk-UA"/>
        </w:rPr>
      </w:pPr>
      <w:r>
        <w:rPr>
          <w:sz w:val="28"/>
          <w:szCs w:val="28"/>
          <w:lang w:val="uk-UA"/>
        </w:rPr>
        <w:tab/>
        <w:t xml:space="preserve">    в) стати відомим, прославитися;   </w:t>
      </w:r>
      <w:r w:rsidRPr="00266A62">
        <w:rPr>
          <w:i/>
          <w:lang w:val="en-US"/>
        </w:rPr>
        <w:t>V</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г) не змінювати переконань, мати власну думку.</w:t>
      </w:r>
    </w:p>
    <w:p w:rsidR="00FC5A60" w:rsidRDefault="00FC5A60" w:rsidP="00FC5A60">
      <w:pPr>
        <w:jc w:val="both"/>
        <w:rPr>
          <w:sz w:val="28"/>
          <w:szCs w:val="28"/>
          <w:lang w:val="uk-UA"/>
        </w:rPr>
      </w:pPr>
    </w:p>
    <w:p w:rsidR="00FC5A60" w:rsidRDefault="00FC5A60" w:rsidP="00FC5A60">
      <w:pPr>
        <w:ind w:left="708"/>
        <w:jc w:val="both"/>
        <w:rPr>
          <w:sz w:val="28"/>
          <w:szCs w:val="28"/>
          <w:lang w:val="uk-UA"/>
        </w:rPr>
      </w:pPr>
      <w:r>
        <w:rPr>
          <w:sz w:val="28"/>
          <w:szCs w:val="28"/>
          <w:lang w:val="uk-UA"/>
        </w:rPr>
        <w:t xml:space="preserve">6. Основне місце у творчому доробку Самокиша-баталіста посідає цикл  </w:t>
      </w:r>
    </w:p>
    <w:p w:rsidR="00FC5A60" w:rsidRDefault="00FC5A60" w:rsidP="00FC5A60">
      <w:pPr>
        <w:ind w:left="708"/>
        <w:jc w:val="both"/>
        <w:rPr>
          <w:sz w:val="28"/>
          <w:szCs w:val="28"/>
          <w:lang w:val="uk-UA"/>
        </w:rPr>
      </w:pPr>
      <w:r>
        <w:rPr>
          <w:sz w:val="28"/>
          <w:szCs w:val="28"/>
          <w:lang w:val="uk-UA"/>
        </w:rPr>
        <w:t xml:space="preserve">    творів,</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а) присвячених подіям Вітчизняної війни 1812 р.;</w:t>
      </w:r>
    </w:p>
    <w:p w:rsidR="00FC5A60" w:rsidRDefault="00FC5A60" w:rsidP="00FC5A60">
      <w:pPr>
        <w:jc w:val="both"/>
        <w:rPr>
          <w:sz w:val="28"/>
          <w:szCs w:val="28"/>
          <w:lang w:val="uk-UA"/>
        </w:rPr>
      </w:pPr>
      <w:r>
        <w:rPr>
          <w:sz w:val="28"/>
          <w:szCs w:val="28"/>
          <w:lang w:val="uk-UA"/>
        </w:rPr>
        <w:tab/>
        <w:t xml:space="preserve">    б) присвячених подіям російсько-японської війни 1904 – 1905</w:t>
      </w:r>
    </w:p>
    <w:p w:rsidR="00FC5A60" w:rsidRDefault="00FC5A60" w:rsidP="00FC5A60">
      <w:pPr>
        <w:ind w:firstLine="708"/>
        <w:jc w:val="both"/>
        <w:rPr>
          <w:sz w:val="28"/>
          <w:szCs w:val="28"/>
          <w:lang w:val="uk-UA"/>
        </w:rPr>
      </w:pPr>
      <w:r>
        <w:rPr>
          <w:sz w:val="28"/>
          <w:szCs w:val="28"/>
          <w:lang w:val="uk-UA"/>
        </w:rPr>
        <w:t xml:space="preserve">         років;  </w:t>
      </w:r>
      <w:r w:rsidRPr="00266A62">
        <w:rPr>
          <w:i/>
          <w:lang w:val="en-US"/>
        </w:rPr>
        <w:t>V</w:t>
      </w:r>
    </w:p>
    <w:p w:rsidR="00FC5A60" w:rsidRDefault="00FC5A60" w:rsidP="00FC5A60">
      <w:pPr>
        <w:jc w:val="both"/>
        <w:rPr>
          <w:sz w:val="28"/>
          <w:szCs w:val="28"/>
          <w:lang w:val="uk-UA"/>
        </w:rPr>
      </w:pPr>
      <w:r>
        <w:rPr>
          <w:sz w:val="28"/>
          <w:szCs w:val="28"/>
          <w:lang w:val="uk-UA"/>
        </w:rPr>
        <w:tab/>
        <w:t xml:space="preserve">    в) присвячених подіям російсько-турецької війни 1891 р.;</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г) присвячених подіям громадянської війни 1917 -1920 років.</w:t>
      </w:r>
    </w:p>
    <w:p w:rsidR="00FC5A60" w:rsidRDefault="00FC5A60" w:rsidP="00FC5A60">
      <w:pPr>
        <w:jc w:val="both"/>
        <w:rPr>
          <w:sz w:val="28"/>
          <w:szCs w:val="28"/>
          <w:lang w:val="uk-UA"/>
        </w:rPr>
      </w:pPr>
    </w:p>
    <w:p w:rsidR="00FC5A60" w:rsidRDefault="00FC5A60" w:rsidP="00FC5A60">
      <w:pPr>
        <w:ind w:left="705"/>
        <w:jc w:val="both"/>
        <w:rPr>
          <w:sz w:val="28"/>
          <w:szCs w:val="28"/>
          <w:lang w:val="uk-UA"/>
        </w:rPr>
      </w:pPr>
      <w:r>
        <w:rPr>
          <w:sz w:val="28"/>
          <w:szCs w:val="28"/>
          <w:lang w:val="uk-UA"/>
        </w:rPr>
        <w:t xml:space="preserve">7. У зображенні війни Микола Самокиш був продовжувачем традиції    </w:t>
      </w:r>
    </w:p>
    <w:p w:rsidR="00FC5A60" w:rsidRDefault="00FC5A60" w:rsidP="00FC5A60">
      <w:pPr>
        <w:ind w:left="705"/>
        <w:jc w:val="both"/>
        <w:rPr>
          <w:sz w:val="28"/>
          <w:szCs w:val="28"/>
          <w:lang w:val="uk-UA"/>
        </w:rPr>
      </w:pPr>
      <w:r>
        <w:rPr>
          <w:sz w:val="28"/>
          <w:szCs w:val="28"/>
          <w:lang w:val="uk-UA"/>
        </w:rPr>
        <w:t xml:space="preserve">     видатного російського художника:</w:t>
      </w:r>
    </w:p>
    <w:p w:rsidR="00FC5A60" w:rsidRDefault="00FC5A60" w:rsidP="00FC5A60">
      <w:pPr>
        <w:ind w:firstLine="708"/>
        <w:jc w:val="both"/>
        <w:rPr>
          <w:sz w:val="28"/>
          <w:szCs w:val="28"/>
          <w:lang w:val="uk-UA"/>
        </w:rPr>
      </w:pPr>
      <w:r>
        <w:rPr>
          <w:sz w:val="28"/>
          <w:szCs w:val="28"/>
          <w:lang w:val="uk-UA"/>
        </w:rPr>
        <w:t xml:space="preserve">     а) І. Крамського;</w:t>
      </w:r>
    </w:p>
    <w:p w:rsidR="00FC5A60" w:rsidRDefault="00FC5A60" w:rsidP="00FC5A60">
      <w:pPr>
        <w:ind w:firstLine="708"/>
        <w:jc w:val="both"/>
        <w:rPr>
          <w:sz w:val="28"/>
          <w:szCs w:val="28"/>
          <w:lang w:val="uk-UA"/>
        </w:rPr>
      </w:pPr>
      <w:r>
        <w:rPr>
          <w:sz w:val="28"/>
          <w:szCs w:val="28"/>
          <w:lang w:val="uk-UA"/>
        </w:rPr>
        <w:t xml:space="preserve">     б) В. Пєрова;</w:t>
      </w:r>
    </w:p>
    <w:p w:rsidR="00FC5A60" w:rsidRDefault="00FC5A60" w:rsidP="00FC5A60">
      <w:pPr>
        <w:ind w:firstLine="708"/>
        <w:jc w:val="both"/>
        <w:rPr>
          <w:sz w:val="28"/>
          <w:szCs w:val="28"/>
          <w:lang w:val="uk-UA"/>
        </w:rPr>
      </w:pPr>
      <w:r>
        <w:rPr>
          <w:sz w:val="28"/>
          <w:szCs w:val="28"/>
          <w:lang w:val="uk-UA"/>
        </w:rPr>
        <w:t xml:space="preserve">     в) І. Шишкіна;</w:t>
      </w:r>
    </w:p>
    <w:p w:rsidR="00FC5A60" w:rsidRDefault="00FC5A60" w:rsidP="00FC5A60">
      <w:pPr>
        <w:ind w:firstLine="708"/>
        <w:jc w:val="both"/>
        <w:rPr>
          <w:sz w:val="28"/>
          <w:szCs w:val="28"/>
          <w:lang w:val="uk-UA"/>
        </w:rPr>
      </w:pPr>
      <w:r>
        <w:rPr>
          <w:sz w:val="28"/>
          <w:szCs w:val="28"/>
          <w:lang w:val="uk-UA"/>
        </w:rPr>
        <w:t xml:space="preserve">     г) В. Верещагіна.   </w:t>
      </w:r>
      <w:r w:rsidRPr="00266A62">
        <w:rPr>
          <w:i/>
          <w:lang w:val="en-US"/>
        </w:rPr>
        <w:t>V</w:t>
      </w:r>
    </w:p>
    <w:p w:rsidR="00FC5A60" w:rsidRDefault="00FC5A60" w:rsidP="00FC5A60">
      <w:pPr>
        <w:jc w:val="both"/>
        <w:rPr>
          <w:sz w:val="28"/>
          <w:szCs w:val="28"/>
          <w:lang w:val="uk-UA"/>
        </w:rPr>
      </w:pPr>
    </w:p>
    <w:p w:rsidR="00FC5A60" w:rsidRDefault="00FC5A60" w:rsidP="00FC5A60">
      <w:pPr>
        <w:numPr>
          <w:ilvl w:val="0"/>
          <w:numId w:val="1"/>
        </w:numPr>
        <w:jc w:val="both"/>
        <w:rPr>
          <w:sz w:val="28"/>
          <w:szCs w:val="28"/>
          <w:lang w:val="uk-UA"/>
        </w:rPr>
      </w:pPr>
      <w:r>
        <w:rPr>
          <w:sz w:val="28"/>
          <w:szCs w:val="28"/>
          <w:lang w:val="uk-UA"/>
        </w:rPr>
        <w:t xml:space="preserve">Безпосередньо на фронті як рядовий солдат і кореспондент Микола    </w:t>
      </w:r>
    </w:p>
    <w:p w:rsidR="00FC5A60" w:rsidRDefault="00FC5A60" w:rsidP="00FC5A60">
      <w:pPr>
        <w:ind w:left="705"/>
        <w:jc w:val="both"/>
        <w:rPr>
          <w:sz w:val="28"/>
          <w:szCs w:val="28"/>
          <w:lang w:val="uk-UA"/>
        </w:rPr>
      </w:pPr>
      <w:r>
        <w:rPr>
          <w:sz w:val="28"/>
          <w:szCs w:val="28"/>
          <w:lang w:val="uk-UA"/>
        </w:rPr>
        <w:t xml:space="preserve">     Самокиш пробув протягом:</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а) місяця;</w:t>
      </w:r>
    </w:p>
    <w:p w:rsidR="00FC5A60" w:rsidRDefault="00FC5A60" w:rsidP="00FC5A60">
      <w:pPr>
        <w:jc w:val="both"/>
        <w:rPr>
          <w:sz w:val="28"/>
          <w:szCs w:val="28"/>
          <w:lang w:val="uk-UA"/>
        </w:rPr>
      </w:pPr>
      <w:r>
        <w:rPr>
          <w:sz w:val="28"/>
          <w:szCs w:val="28"/>
          <w:lang w:val="uk-UA"/>
        </w:rPr>
        <w:tab/>
        <w:t xml:space="preserve">     б) трьох місяців;</w:t>
      </w:r>
    </w:p>
    <w:p w:rsidR="00FC5A60" w:rsidRDefault="00FC5A60" w:rsidP="00FC5A60">
      <w:pPr>
        <w:jc w:val="both"/>
        <w:rPr>
          <w:sz w:val="28"/>
          <w:szCs w:val="28"/>
          <w:lang w:val="uk-UA"/>
        </w:rPr>
      </w:pPr>
      <w:r>
        <w:rPr>
          <w:sz w:val="28"/>
          <w:szCs w:val="28"/>
          <w:lang w:val="uk-UA"/>
        </w:rPr>
        <w:tab/>
        <w:t xml:space="preserve">     в) семи місяців;   </w:t>
      </w:r>
      <w:r w:rsidRPr="00266A62">
        <w:rPr>
          <w:i/>
          <w:lang w:val="en-US"/>
        </w:rPr>
        <w:t>V</w:t>
      </w:r>
    </w:p>
    <w:p w:rsidR="00FC5A60" w:rsidRDefault="00FC5A60" w:rsidP="00FC5A60">
      <w:pPr>
        <w:jc w:val="both"/>
        <w:rPr>
          <w:sz w:val="28"/>
          <w:szCs w:val="28"/>
          <w:lang w:val="uk-UA"/>
        </w:rPr>
      </w:pPr>
      <w:r>
        <w:rPr>
          <w:sz w:val="28"/>
          <w:szCs w:val="28"/>
          <w:lang w:val="uk-UA"/>
        </w:rPr>
        <w:tab/>
        <w:t xml:space="preserve">     г) десяти місяців.</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9. Звання академіка Микола Самокиш здобув за картину:</w:t>
      </w:r>
    </w:p>
    <w:p w:rsidR="00FC5A60" w:rsidRDefault="00FC5A60" w:rsidP="00FC5A60">
      <w:pPr>
        <w:jc w:val="both"/>
        <w:rPr>
          <w:sz w:val="28"/>
          <w:szCs w:val="28"/>
          <w:lang w:val="uk-UA"/>
        </w:rPr>
      </w:pPr>
      <w:r>
        <w:rPr>
          <w:sz w:val="28"/>
          <w:szCs w:val="28"/>
          <w:lang w:val="uk-UA"/>
        </w:rPr>
        <w:tab/>
        <w:t xml:space="preserve">    а) «На сопці після штурму»;</w:t>
      </w:r>
    </w:p>
    <w:p w:rsidR="00FC5A60" w:rsidRDefault="00FC5A60" w:rsidP="00FC5A60">
      <w:pPr>
        <w:jc w:val="both"/>
        <w:rPr>
          <w:sz w:val="28"/>
          <w:szCs w:val="28"/>
          <w:lang w:val="uk-UA"/>
        </w:rPr>
      </w:pPr>
      <w:r>
        <w:rPr>
          <w:sz w:val="28"/>
          <w:szCs w:val="28"/>
          <w:lang w:val="uk-UA"/>
        </w:rPr>
        <w:tab/>
        <w:t xml:space="preserve">    б) «Кінний роз’їзд»;</w:t>
      </w:r>
    </w:p>
    <w:p w:rsidR="00FC5A60" w:rsidRDefault="00FC5A60" w:rsidP="00FC5A60">
      <w:pPr>
        <w:jc w:val="both"/>
        <w:rPr>
          <w:sz w:val="28"/>
          <w:szCs w:val="28"/>
          <w:lang w:val="uk-UA"/>
        </w:rPr>
      </w:pPr>
      <w:r>
        <w:rPr>
          <w:sz w:val="28"/>
          <w:szCs w:val="28"/>
          <w:lang w:val="uk-UA"/>
        </w:rPr>
        <w:tab/>
        <w:t xml:space="preserve">    в) «Табун на водопої»;   </w:t>
      </w:r>
      <w:r w:rsidRPr="00266A62">
        <w:rPr>
          <w:i/>
          <w:lang w:val="en-US"/>
        </w:rPr>
        <w:t>V</w:t>
      </w:r>
    </w:p>
    <w:p w:rsidR="00FC5A60" w:rsidRDefault="00FC5A60" w:rsidP="00FC5A60">
      <w:pPr>
        <w:jc w:val="both"/>
        <w:rPr>
          <w:sz w:val="28"/>
          <w:szCs w:val="28"/>
          <w:lang w:val="uk-UA"/>
        </w:rPr>
      </w:pPr>
      <w:r>
        <w:rPr>
          <w:sz w:val="28"/>
          <w:szCs w:val="28"/>
          <w:lang w:val="uk-UA"/>
        </w:rPr>
        <w:tab/>
        <w:t xml:space="preserve">    г) «Материнство».</w:t>
      </w:r>
    </w:p>
    <w:p w:rsidR="00FC5A60" w:rsidRDefault="00FC5A60" w:rsidP="00FC5A60">
      <w:pPr>
        <w:jc w:val="both"/>
        <w:rPr>
          <w:sz w:val="28"/>
          <w:szCs w:val="28"/>
          <w:lang w:val="uk-UA"/>
        </w:rPr>
      </w:pPr>
    </w:p>
    <w:p w:rsidR="00FC5A60" w:rsidRDefault="00FC5A60" w:rsidP="00FC5A60">
      <w:pPr>
        <w:numPr>
          <w:ilvl w:val="0"/>
          <w:numId w:val="2"/>
        </w:numPr>
        <w:jc w:val="both"/>
        <w:rPr>
          <w:sz w:val="28"/>
          <w:szCs w:val="28"/>
          <w:lang w:val="uk-UA"/>
        </w:rPr>
      </w:pPr>
      <w:r>
        <w:rPr>
          <w:sz w:val="28"/>
          <w:szCs w:val="28"/>
          <w:lang w:val="uk-UA"/>
        </w:rPr>
        <w:t xml:space="preserve">Найвідоміший анімалістичний твір М. Самокиша – «Табун на   </w:t>
      </w:r>
    </w:p>
    <w:p w:rsidR="00FC5A60" w:rsidRDefault="00FC5A60" w:rsidP="00FC5A60">
      <w:pPr>
        <w:ind w:left="705"/>
        <w:jc w:val="both"/>
        <w:rPr>
          <w:sz w:val="28"/>
          <w:szCs w:val="28"/>
          <w:lang w:val="uk-UA"/>
        </w:rPr>
      </w:pPr>
      <w:r>
        <w:rPr>
          <w:sz w:val="28"/>
          <w:szCs w:val="28"/>
          <w:lang w:val="uk-UA"/>
        </w:rPr>
        <w:t xml:space="preserve">     водопої» створено:</w:t>
      </w:r>
    </w:p>
    <w:p w:rsidR="00FC5A60" w:rsidRDefault="00FC5A60" w:rsidP="00FC5A60">
      <w:pPr>
        <w:jc w:val="both"/>
        <w:rPr>
          <w:sz w:val="28"/>
          <w:szCs w:val="28"/>
          <w:lang w:val="uk-UA"/>
        </w:rPr>
      </w:pPr>
      <w:r>
        <w:rPr>
          <w:sz w:val="28"/>
          <w:szCs w:val="28"/>
          <w:lang w:val="uk-UA"/>
        </w:rPr>
        <w:tab/>
        <w:t xml:space="preserve">     а) на замовлення царя Миколи ІІ;</w:t>
      </w:r>
    </w:p>
    <w:p w:rsidR="00FC5A60" w:rsidRDefault="00FC5A60" w:rsidP="00FC5A60">
      <w:pPr>
        <w:jc w:val="both"/>
        <w:rPr>
          <w:sz w:val="28"/>
          <w:szCs w:val="28"/>
          <w:lang w:val="uk-UA"/>
        </w:rPr>
      </w:pPr>
      <w:r>
        <w:rPr>
          <w:sz w:val="28"/>
          <w:szCs w:val="28"/>
          <w:lang w:val="uk-UA"/>
        </w:rPr>
        <w:tab/>
        <w:t xml:space="preserve">     б) на замовлення графа Воронцова-Дашкова;   </w:t>
      </w:r>
      <w:r w:rsidRPr="00266A62">
        <w:rPr>
          <w:i/>
          <w:lang w:val="en-US"/>
        </w:rPr>
        <w:t>V</w:t>
      </w:r>
    </w:p>
    <w:p w:rsidR="00FC5A60" w:rsidRDefault="00FC5A60" w:rsidP="00FC5A60">
      <w:pPr>
        <w:jc w:val="both"/>
        <w:rPr>
          <w:sz w:val="28"/>
          <w:szCs w:val="28"/>
          <w:lang w:val="uk-UA"/>
        </w:rPr>
      </w:pPr>
      <w:r>
        <w:rPr>
          <w:sz w:val="28"/>
          <w:szCs w:val="28"/>
          <w:lang w:val="uk-UA"/>
        </w:rPr>
        <w:tab/>
        <w:t xml:space="preserve">     в) на замовлення Петербурзької академії мистецтв;</w:t>
      </w:r>
    </w:p>
    <w:p w:rsidR="00FC5A60" w:rsidRDefault="00FC5A60" w:rsidP="00FC5A60">
      <w:pPr>
        <w:jc w:val="both"/>
        <w:rPr>
          <w:sz w:val="28"/>
          <w:szCs w:val="28"/>
          <w:lang w:val="uk-UA"/>
        </w:rPr>
      </w:pPr>
      <w:r>
        <w:rPr>
          <w:sz w:val="28"/>
          <w:szCs w:val="28"/>
          <w:lang w:val="uk-UA"/>
        </w:rPr>
        <w:tab/>
        <w:t xml:space="preserve">     г) на замовлення колекціонера живопису М. Харитоненка.</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11. На картині М. Самокиша «Материнство» зображено:</w:t>
      </w:r>
    </w:p>
    <w:p w:rsidR="00FC5A60" w:rsidRDefault="00FC5A60" w:rsidP="00FC5A60">
      <w:pPr>
        <w:jc w:val="both"/>
        <w:rPr>
          <w:sz w:val="28"/>
          <w:szCs w:val="28"/>
          <w:lang w:val="uk-UA"/>
        </w:rPr>
      </w:pPr>
      <w:r>
        <w:rPr>
          <w:sz w:val="28"/>
          <w:szCs w:val="28"/>
          <w:lang w:val="uk-UA"/>
        </w:rPr>
        <w:tab/>
        <w:t xml:space="preserve">      а) кобил з лошатами в манежі;</w:t>
      </w:r>
    </w:p>
    <w:p w:rsidR="00FC5A60" w:rsidRDefault="00FC5A60" w:rsidP="00FC5A60">
      <w:pPr>
        <w:jc w:val="both"/>
        <w:rPr>
          <w:sz w:val="28"/>
          <w:szCs w:val="28"/>
          <w:lang w:val="uk-UA"/>
        </w:rPr>
      </w:pPr>
      <w:r>
        <w:rPr>
          <w:sz w:val="28"/>
          <w:szCs w:val="28"/>
          <w:lang w:val="uk-UA"/>
        </w:rPr>
        <w:tab/>
        <w:t xml:space="preserve">      б) кобил з лошатами у нічному;</w:t>
      </w:r>
    </w:p>
    <w:p w:rsidR="00FC5A60" w:rsidRDefault="00FC5A60" w:rsidP="00FC5A60">
      <w:pPr>
        <w:jc w:val="both"/>
        <w:rPr>
          <w:sz w:val="28"/>
          <w:szCs w:val="28"/>
          <w:lang w:val="uk-UA"/>
        </w:rPr>
      </w:pPr>
      <w:r>
        <w:rPr>
          <w:sz w:val="28"/>
          <w:szCs w:val="28"/>
          <w:lang w:val="uk-UA"/>
        </w:rPr>
        <w:tab/>
        <w:t xml:space="preserve">      в) кобилу з лошам на водопої;</w:t>
      </w:r>
    </w:p>
    <w:p w:rsidR="00FC5A60" w:rsidRDefault="00FC5A60" w:rsidP="00FC5A60">
      <w:pPr>
        <w:jc w:val="both"/>
        <w:rPr>
          <w:i/>
          <w:lang w:val="uk-UA"/>
        </w:rPr>
      </w:pPr>
      <w:r>
        <w:rPr>
          <w:sz w:val="28"/>
          <w:szCs w:val="28"/>
          <w:lang w:val="uk-UA"/>
        </w:rPr>
        <w:tab/>
        <w:t xml:space="preserve">      г) кобилу з лошам у нестримному русі.  </w:t>
      </w:r>
      <w:r w:rsidRPr="00266A62">
        <w:rPr>
          <w:i/>
          <w:lang w:val="en-US"/>
        </w:rPr>
        <w:t>V</w:t>
      </w:r>
    </w:p>
    <w:p w:rsidR="00FC5A60" w:rsidRDefault="00FC5A60" w:rsidP="00FC5A60">
      <w:pPr>
        <w:jc w:val="both"/>
        <w:rPr>
          <w:i/>
          <w:lang w:val="uk-UA"/>
        </w:rPr>
      </w:pPr>
    </w:p>
    <w:p w:rsidR="00FC5A60" w:rsidRDefault="00FC5A60" w:rsidP="00FC5A60">
      <w:pPr>
        <w:jc w:val="both"/>
        <w:rPr>
          <w:sz w:val="28"/>
          <w:szCs w:val="28"/>
          <w:lang w:val="uk-UA"/>
        </w:rPr>
      </w:pPr>
      <w:r>
        <w:rPr>
          <w:lang w:val="uk-UA"/>
        </w:rPr>
        <w:tab/>
      </w:r>
      <w:r w:rsidRPr="00BE50E0">
        <w:rPr>
          <w:sz w:val="28"/>
          <w:szCs w:val="28"/>
          <w:lang w:val="uk-UA"/>
        </w:rPr>
        <w:t xml:space="preserve">12. </w:t>
      </w:r>
      <w:r>
        <w:rPr>
          <w:sz w:val="28"/>
          <w:szCs w:val="28"/>
          <w:lang w:val="uk-UA"/>
        </w:rPr>
        <w:t>Творчість Миколи Самокиша припадає:</w:t>
      </w:r>
    </w:p>
    <w:p w:rsidR="00FC5A60" w:rsidRDefault="00FC5A60" w:rsidP="00FC5A60">
      <w:pPr>
        <w:jc w:val="both"/>
        <w:rPr>
          <w:sz w:val="28"/>
          <w:szCs w:val="28"/>
          <w:lang w:val="uk-UA"/>
        </w:rPr>
      </w:pPr>
      <w:r>
        <w:rPr>
          <w:sz w:val="28"/>
          <w:szCs w:val="28"/>
          <w:lang w:val="uk-UA"/>
        </w:rPr>
        <w:tab/>
        <w:t xml:space="preserve">      а) на першу половину ХІХ ст.;</w:t>
      </w:r>
    </w:p>
    <w:p w:rsidR="00FC5A60" w:rsidRDefault="00FC5A60" w:rsidP="00FC5A60">
      <w:pPr>
        <w:jc w:val="both"/>
        <w:rPr>
          <w:sz w:val="28"/>
          <w:szCs w:val="28"/>
          <w:lang w:val="uk-UA"/>
        </w:rPr>
      </w:pPr>
      <w:r>
        <w:rPr>
          <w:sz w:val="28"/>
          <w:szCs w:val="28"/>
          <w:lang w:val="uk-UA"/>
        </w:rPr>
        <w:tab/>
        <w:t xml:space="preserve">      б) на середину ХІХ ст.;</w:t>
      </w:r>
    </w:p>
    <w:p w:rsidR="00FC5A60" w:rsidRDefault="00FC5A60" w:rsidP="00FC5A60">
      <w:pPr>
        <w:jc w:val="both"/>
        <w:rPr>
          <w:sz w:val="28"/>
          <w:szCs w:val="28"/>
          <w:lang w:val="uk-UA"/>
        </w:rPr>
      </w:pPr>
      <w:r>
        <w:rPr>
          <w:sz w:val="28"/>
          <w:szCs w:val="28"/>
          <w:lang w:val="uk-UA"/>
        </w:rPr>
        <w:tab/>
        <w:t xml:space="preserve">       в) на останню третину ХІХ – початок ХХ століття;   </w:t>
      </w:r>
      <w:r w:rsidRPr="00266A62">
        <w:rPr>
          <w:i/>
          <w:lang w:val="en-US"/>
        </w:rPr>
        <w:t>V</w:t>
      </w:r>
    </w:p>
    <w:p w:rsidR="00FC5A60" w:rsidRDefault="00FC5A60" w:rsidP="00FC5A60">
      <w:pPr>
        <w:jc w:val="both"/>
        <w:rPr>
          <w:sz w:val="28"/>
          <w:szCs w:val="28"/>
          <w:lang w:val="uk-UA"/>
        </w:rPr>
      </w:pPr>
      <w:r>
        <w:rPr>
          <w:sz w:val="28"/>
          <w:szCs w:val="28"/>
          <w:lang w:val="uk-UA"/>
        </w:rPr>
        <w:tab/>
        <w:t xml:space="preserve">       г) на першу половину ХХ ст.</w:t>
      </w:r>
    </w:p>
    <w:p w:rsidR="00FC5A60" w:rsidRDefault="00FC5A60" w:rsidP="00FC5A60">
      <w:pPr>
        <w:jc w:val="both"/>
        <w:rPr>
          <w:sz w:val="28"/>
          <w:szCs w:val="28"/>
          <w:lang w:val="uk-UA"/>
        </w:rPr>
      </w:pPr>
    </w:p>
    <w:p w:rsidR="00FC5A60" w:rsidRDefault="00FC5A60" w:rsidP="00FC5A60">
      <w:pPr>
        <w:jc w:val="center"/>
        <w:rPr>
          <w:sz w:val="28"/>
          <w:szCs w:val="28"/>
          <w:lang w:val="uk-UA"/>
        </w:rPr>
      </w:pPr>
    </w:p>
    <w:p w:rsidR="00FC5A60" w:rsidRDefault="00FC5A60" w:rsidP="00FC5A60">
      <w:pPr>
        <w:jc w:val="center"/>
        <w:rPr>
          <w:sz w:val="28"/>
          <w:szCs w:val="28"/>
          <w:lang w:val="uk-UA"/>
        </w:rPr>
      </w:pPr>
      <w:r>
        <w:rPr>
          <w:sz w:val="28"/>
          <w:szCs w:val="28"/>
          <w:lang w:val="uk-UA"/>
        </w:rPr>
        <w:t>СЕКРЕТ ЧАРІВЛИВОСТІ</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Чарівливість – поняття неоднозначне. Існує, наприклад, чарівливість молодості, про яку дівчина чи юнак навіть не замислюються. Блиск очей, жвавість, безпосередність, наївність, запальність – саме за це більшість співрозмовників сприйматимуть тебе як юну чарівливу істоту. Існує чарівливість зовнішньої вроди. Є принадність гумору і принадність серйозності. Чарівність жіночності і привабливість нестриманої сили. Принадність мудрості і чарівливість простоти…</w:t>
      </w:r>
    </w:p>
    <w:p w:rsidR="00FC5A60" w:rsidRDefault="00FC5A60" w:rsidP="00FC5A60">
      <w:pPr>
        <w:jc w:val="both"/>
        <w:rPr>
          <w:sz w:val="28"/>
          <w:szCs w:val="28"/>
          <w:lang w:val="uk-UA"/>
        </w:rPr>
      </w:pPr>
      <w:r>
        <w:rPr>
          <w:sz w:val="28"/>
          <w:szCs w:val="28"/>
          <w:lang w:val="uk-UA"/>
        </w:rPr>
        <w:tab/>
        <w:t>Чарівливість – риса рідкісна. А бути чарівливим у спілкуванні щастить небагатьом.</w:t>
      </w:r>
    </w:p>
    <w:p w:rsidR="00FC5A60" w:rsidRDefault="00FC5A60" w:rsidP="00FC5A60">
      <w:pPr>
        <w:jc w:val="both"/>
        <w:rPr>
          <w:sz w:val="28"/>
          <w:szCs w:val="28"/>
          <w:lang w:val="uk-UA"/>
        </w:rPr>
      </w:pPr>
      <w:r>
        <w:rPr>
          <w:sz w:val="28"/>
          <w:szCs w:val="28"/>
          <w:lang w:val="uk-UA"/>
        </w:rPr>
        <w:tab/>
        <w:t>Лінгвісти, психологи, психотерапевти давно досліджують проблему чарівливості оратора. Існує навіть термін «фасцинація», що дослівно перекладається як «заворожування». Серед зовнішніх способів фасцинації відзначають передовсім особливий погляд (прямий, променистий і, якщо й наполегливий, то теплий), особливий голос (багатий тембром та гнучкий). Важливе значення має вміння завоювати увагу співрозмовників насамперед цікавим початком розмови. Видатний давньогрецький оратор Демосфен, за легендою, загинув, не встигнувши застосувати близько… п’ятдесяти винайдених ним вступів до промов, призначених для миттєвого зачарування аудиторії.</w:t>
      </w:r>
    </w:p>
    <w:p w:rsidR="00FC5A60" w:rsidRDefault="00FC5A60" w:rsidP="00FC5A60">
      <w:pPr>
        <w:jc w:val="both"/>
        <w:rPr>
          <w:sz w:val="28"/>
          <w:szCs w:val="28"/>
          <w:lang w:val="uk-UA"/>
        </w:rPr>
      </w:pPr>
      <w:r>
        <w:rPr>
          <w:sz w:val="28"/>
          <w:szCs w:val="28"/>
          <w:lang w:val="uk-UA"/>
        </w:rPr>
        <w:tab/>
        <w:t>Для осіб «розмовних» професій таємниця фасцинації є життєво важливою: це запорука їхнього успіху. Досвідчені оратори стверджують, що оволодівати аудиторією слід так само блискавично, як каратист застосовує прийом, і так само віртуозно, як офіціант жонглює посудом. Професійна робота – це красива робота.</w:t>
      </w:r>
    </w:p>
    <w:p w:rsidR="00FC5A60" w:rsidRDefault="00FC5A60" w:rsidP="00FC5A60">
      <w:pPr>
        <w:jc w:val="both"/>
        <w:rPr>
          <w:sz w:val="28"/>
          <w:szCs w:val="28"/>
          <w:lang w:val="uk-UA"/>
        </w:rPr>
      </w:pPr>
      <w:r>
        <w:rPr>
          <w:sz w:val="28"/>
          <w:szCs w:val="28"/>
          <w:lang w:val="uk-UA"/>
        </w:rPr>
        <w:tab/>
        <w:t>Все ж хочеться сподіватися, що найпершою умовою фасцинації є розум. Йдеться про розум специфічний: по-перше, він має бути імпровізаційним, по-друге, пристосованим до словесних конструкцій з їхніми варіаціями, по-третє, загострено ситуативним.</w:t>
      </w:r>
    </w:p>
    <w:p w:rsidR="00FC5A60" w:rsidRDefault="00FC5A60" w:rsidP="00FC5A60">
      <w:pPr>
        <w:jc w:val="both"/>
        <w:rPr>
          <w:sz w:val="28"/>
          <w:szCs w:val="28"/>
          <w:lang w:val="uk-UA"/>
        </w:rPr>
      </w:pPr>
      <w:r>
        <w:rPr>
          <w:sz w:val="28"/>
          <w:szCs w:val="28"/>
          <w:lang w:val="uk-UA"/>
        </w:rPr>
        <w:tab/>
        <w:t>Імпровізувати у спілкуванні – значить бути здатним відмовитися від заздалегідь заготовленої лінії викладу, «на ходу» вимайстровуючи щось свіже, первісне, чудово підпорядковане як темі, так і головній думці висловлювання.</w:t>
      </w:r>
    </w:p>
    <w:p w:rsidR="00FC5A60" w:rsidRDefault="00FC5A60" w:rsidP="00FC5A60">
      <w:pPr>
        <w:jc w:val="both"/>
        <w:rPr>
          <w:sz w:val="28"/>
          <w:szCs w:val="28"/>
          <w:lang w:val="uk-UA"/>
        </w:rPr>
      </w:pPr>
      <w:r>
        <w:rPr>
          <w:sz w:val="28"/>
          <w:szCs w:val="28"/>
          <w:lang w:val="uk-UA"/>
        </w:rPr>
        <w:tab/>
        <w:t>Бути пристосованим до варіативності словесних конструкцій – значить не мати жодних ускладень у висловленні якнайскладніших або несподіваних ідей.</w:t>
      </w:r>
    </w:p>
    <w:p w:rsidR="00FC5A60" w:rsidRDefault="00FC5A60" w:rsidP="00FC5A60">
      <w:pPr>
        <w:jc w:val="both"/>
        <w:rPr>
          <w:sz w:val="28"/>
          <w:szCs w:val="28"/>
          <w:lang w:val="uk-UA"/>
        </w:rPr>
      </w:pPr>
      <w:r>
        <w:rPr>
          <w:sz w:val="28"/>
          <w:szCs w:val="28"/>
          <w:lang w:val="uk-UA"/>
        </w:rPr>
        <w:tab/>
        <w:t xml:space="preserve">Ситуативність розуму – це наявність міцного і точного зворотного зв’язку зі слухачами  або  співрозмовниками,   незалежно від того, скільки  їх: </w:t>
      </w:r>
    </w:p>
    <w:p w:rsidR="00FC5A60" w:rsidRDefault="00FC5A60" w:rsidP="00FC5A60">
      <w:pPr>
        <w:jc w:val="both"/>
        <w:rPr>
          <w:sz w:val="28"/>
          <w:szCs w:val="28"/>
          <w:lang w:val="uk-UA"/>
        </w:rPr>
      </w:pPr>
      <w:r>
        <w:rPr>
          <w:sz w:val="28"/>
          <w:szCs w:val="28"/>
          <w:lang w:val="uk-UA"/>
        </w:rPr>
        <w:t>аж дві тисячі чи всього двоє. Це значить бути наділеним інтуїцією, яка вчасно підкаже, у якому напрямку розвивати розповідь, щоб була вона зрозумілою й цікавою саме цій конкретній аудиторії, а не тільки однодумцям промовця.</w:t>
      </w:r>
    </w:p>
    <w:p w:rsidR="00FC5A60" w:rsidRDefault="00FC5A60" w:rsidP="00FC5A60">
      <w:pPr>
        <w:jc w:val="both"/>
        <w:rPr>
          <w:sz w:val="28"/>
          <w:szCs w:val="28"/>
          <w:lang w:val="uk-UA"/>
        </w:rPr>
      </w:pPr>
      <w:r>
        <w:rPr>
          <w:sz w:val="28"/>
          <w:szCs w:val="28"/>
          <w:lang w:val="uk-UA"/>
        </w:rPr>
        <w:tab/>
        <w:t>Володіючи таким специфічним розумом, оратор може бути чарівливим навіть із пересічною зовнішністю, деренчливим голосом і недосконалою дикцією. Якщо ж і палітра зовнішніх засобів йому доступна, він дійсно буде неперевершеним…</w:t>
      </w:r>
    </w:p>
    <w:p w:rsidR="00FC5A60" w:rsidRDefault="00FC5A60" w:rsidP="00FC5A60">
      <w:pPr>
        <w:jc w:val="both"/>
        <w:rPr>
          <w:sz w:val="28"/>
          <w:szCs w:val="28"/>
          <w:lang w:val="uk-UA"/>
        </w:rPr>
      </w:pPr>
      <w:r>
        <w:rPr>
          <w:sz w:val="28"/>
          <w:szCs w:val="28"/>
          <w:lang w:val="uk-UA"/>
        </w:rPr>
        <w:tab/>
        <w:t>Стати чарівливим оратором надзвичайно важко.</w:t>
      </w:r>
    </w:p>
    <w:p w:rsidR="00FC5A60" w:rsidRDefault="00FC5A60" w:rsidP="00FC5A60">
      <w:pPr>
        <w:jc w:val="both"/>
        <w:rPr>
          <w:sz w:val="28"/>
          <w:szCs w:val="28"/>
          <w:lang w:val="uk-UA"/>
        </w:rPr>
      </w:pPr>
      <w:r>
        <w:rPr>
          <w:sz w:val="28"/>
          <w:szCs w:val="28"/>
          <w:lang w:val="uk-UA"/>
        </w:rPr>
        <w:tab/>
        <w:t xml:space="preserve">Проте майже в кожної людини є можливість стати приємним співрозмовником. Для цього необхідно єдине: навчитись слухати. </w:t>
      </w:r>
    </w:p>
    <w:p w:rsidR="00FC5A60" w:rsidRDefault="00FC5A60" w:rsidP="00FC5A60">
      <w:pPr>
        <w:jc w:val="both"/>
        <w:rPr>
          <w:sz w:val="28"/>
          <w:szCs w:val="28"/>
          <w:lang w:val="uk-UA"/>
        </w:rPr>
      </w:pPr>
      <w:r>
        <w:rPr>
          <w:sz w:val="28"/>
          <w:szCs w:val="28"/>
          <w:lang w:val="uk-UA"/>
        </w:rPr>
        <w:tab/>
        <w:t>Дослідження діалогів між людьми, а також між людиною та ЕОМ довели, що головне для співрозмовника – бути впевненим у співчутливій увазі партнера. Якщо така впевненість виникає, то навіть не зовсім доречні репліки не стають на заваді спілкуванню. Умова існує єдина: репліки мають бути якнайкоротші. Існують курйозні випадки: у процесі «сліпого» спілкування людина неспроможна визначити, хто її співрозмовник: людина чи комп’ютер. Справді, вчасно вклинюючи «так, дійсно», або «чому ж?» мудра машина поводиться як психотерапевт, який усвідомлено дає хворому можливість висповідатись.</w:t>
      </w:r>
    </w:p>
    <w:p w:rsidR="00FC5A60" w:rsidRDefault="00FC5A60" w:rsidP="00FC5A60">
      <w:pPr>
        <w:jc w:val="both"/>
        <w:rPr>
          <w:sz w:val="28"/>
          <w:szCs w:val="28"/>
          <w:lang w:val="uk-UA"/>
        </w:rPr>
      </w:pPr>
      <w:r>
        <w:rPr>
          <w:sz w:val="28"/>
          <w:szCs w:val="28"/>
          <w:lang w:val="uk-UA"/>
        </w:rPr>
        <w:t xml:space="preserve">       У діалозі «очі в очі» вміти вставити між репліками співрозмовника «так-так» та «і справді», звісно, малувато. Але ж існує вираз обличчя, очей, ледь вловима жестикуляція…</w:t>
      </w:r>
    </w:p>
    <w:p w:rsidR="00FC5A60" w:rsidRDefault="00FC5A60" w:rsidP="00FC5A60">
      <w:pPr>
        <w:jc w:val="both"/>
        <w:rPr>
          <w:sz w:val="28"/>
          <w:szCs w:val="28"/>
          <w:lang w:val="uk-UA"/>
        </w:rPr>
      </w:pPr>
      <w:r>
        <w:rPr>
          <w:sz w:val="28"/>
          <w:szCs w:val="28"/>
          <w:lang w:val="uk-UA"/>
        </w:rPr>
        <w:tab/>
        <w:t xml:space="preserve">Ми не завжди спроможні </w:t>
      </w:r>
      <w:r w:rsidRPr="00AB3A47">
        <w:rPr>
          <w:i/>
          <w:sz w:val="28"/>
          <w:szCs w:val="28"/>
          <w:lang w:val="uk-UA"/>
        </w:rPr>
        <w:t>зрозуміти</w:t>
      </w:r>
      <w:r>
        <w:rPr>
          <w:sz w:val="28"/>
          <w:szCs w:val="28"/>
          <w:lang w:val="uk-UA"/>
        </w:rPr>
        <w:t xml:space="preserve"> співрозмовника, проте завжди повинні налаштуватися так, щоб </w:t>
      </w:r>
      <w:r w:rsidRPr="00AB3A47">
        <w:rPr>
          <w:i/>
          <w:sz w:val="28"/>
          <w:szCs w:val="28"/>
          <w:lang w:val="uk-UA"/>
        </w:rPr>
        <w:t>хотіти його зрозуміти</w:t>
      </w:r>
      <w:r>
        <w:rPr>
          <w:sz w:val="28"/>
          <w:szCs w:val="28"/>
          <w:lang w:val="uk-UA"/>
        </w:rPr>
        <w:t>. Необхідно уважно вислухати і, не поспішаючи з висновками, уточнити висловлене за допомогою навідних питань. І тільки після цього, якщо не вважаєте це нетактовним, можете дуже обережно висловити свою незгоду. Якщо і після цього з вами захочуть спілкуватися, значить, вас вважають приємним співрозмовником. Або у вас є шанси ним стати.</w:t>
      </w:r>
    </w:p>
    <w:p w:rsidR="00FC5A60" w:rsidRDefault="00FC5A60" w:rsidP="00FC5A60">
      <w:pPr>
        <w:jc w:val="both"/>
        <w:rPr>
          <w:sz w:val="28"/>
          <w:szCs w:val="28"/>
          <w:lang w:val="uk-UA"/>
        </w:rPr>
      </w:pPr>
      <w:r>
        <w:rPr>
          <w:sz w:val="28"/>
          <w:szCs w:val="28"/>
          <w:lang w:val="uk-UA"/>
        </w:rPr>
        <w:tab/>
        <w:t>У написаних 250 років тому посланнях лорда Честерфілда синові сказано так: «Помилкові погляди, якщо вони щирі, повинні викликати співчуття. Не можна за них карати або глузувати з них. Людину з осліплим мозком треба пожаліти, як і ту, в котрої осліпли очі. Хотіти, щоб кожен міркував так, як я, однаково що хотіти, щоб кожен був мого зросту і моєї комплекції. Тому несправедливо переслідувати, а тим паче висміювати людей за їхні переконання й погляди…»</w:t>
      </w:r>
    </w:p>
    <w:p w:rsidR="00FC5A60" w:rsidRDefault="00FC5A60" w:rsidP="00FC5A60">
      <w:pPr>
        <w:jc w:val="both"/>
        <w:rPr>
          <w:sz w:val="28"/>
          <w:szCs w:val="28"/>
          <w:lang w:val="uk-UA"/>
        </w:rPr>
      </w:pPr>
      <w:r>
        <w:rPr>
          <w:sz w:val="28"/>
          <w:szCs w:val="28"/>
          <w:lang w:val="uk-UA"/>
        </w:rPr>
        <w:tab/>
        <w:t>Справедливе, терпляче і доброзичливе ставлення до людей – ось вона, «таємниця» чарівливості, яку не потрібно розшукувати в лабораторних ретортах!</w:t>
      </w:r>
    </w:p>
    <w:p w:rsidR="00FC5A60" w:rsidRDefault="00FC5A60" w:rsidP="00FC5A60">
      <w:pPr>
        <w:jc w:val="both"/>
        <w:rPr>
          <w:sz w:val="28"/>
          <w:szCs w:val="28"/>
          <w:lang w:val="uk-UA"/>
        </w:rPr>
      </w:pPr>
      <w:r>
        <w:rPr>
          <w:sz w:val="28"/>
          <w:szCs w:val="28"/>
          <w:lang w:val="uk-UA"/>
        </w:rPr>
        <w:t>(</w:t>
      </w:r>
      <w:r w:rsidRPr="00DF45B0">
        <w:rPr>
          <w:i/>
          <w:sz w:val="28"/>
          <w:szCs w:val="28"/>
          <w:lang w:val="uk-UA"/>
        </w:rPr>
        <w:t>608 слів</w:t>
      </w:r>
      <w:r>
        <w:rPr>
          <w:sz w:val="28"/>
          <w:szCs w:val="28"/>
          <w:lang w:val="uk-UA"/>
        </w:rPr>
        <w:t xml:space="preserve">)  </w:t>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r>
      <w:r>
        <w:rPr>
          <w:sz w:val="28"/>
          <w:szCs w:val="28"/>
          <w:lang w:val="uk-UA"/>
        </w:rPr>
        <w:tab/>
        <w:t xml:space="preserve">         (</w:t>
      </w:r>
      <w:r w:rsidRPr="00DF45B0">
        <w:rPr>
          <w:i/>
          <w:sz w:val="28"/>
          <w:szCs w:val="28"/>
          <w:lang w:val="uk-UA"/>
        </w:rPr>
        <w:t>За А. Добровичем</w:t>
      </w:r>
      <w:r>
        <w:rPr>
          <w:sz w:val="28"/>
          <w:szCs w:val="28"/>
          <w:lang w:val="uk-UA"/>
        </w:rPr>
        <w:t>)</w:t>
      </w:r>
    </w:p>
    <w:p w:rsidR="00FC5A60" w:rsidRDefault="00FC5A60" w:rsidP="00FC5A60">
      <w:pPr>
        <w:jc w:val="both"/>
        <w:rPr>
          <w:sz w:val="28"/>
          <w:szCs w:val="28"/>
          <w:lang w:val="uk-UA"/>
        </w:rPr>
      </w:pPr>
    </w:p>
    <w:p w:rsidR="00FC5A60" w:rsidRDefault="00FC5A60" w:rsidP="00FC5A60">
      <w:pPr>
        <w:jc w:val="both"/>
        <w:rPr>
          <w:sz w:val="28"/>
          <w:szCs w:val="28"/>
          <w:lang w:val="uk-UA"/>
        </w:rPr>
      </w:pPr>
    </w:p>
    <w:p w:rsidR="00FC5A60" w:rsidRDefault="00FC5A60" w:rsidP="00FC5A60">
      <w:pPr>
        <w:jc w:val="both"/>
        <w:rPr>
          <w:sz w:val="28"/>
          <w:szCs w:val="28"/>
          <w:lang w:val="uk-UA"/>
        </w:rPr>
      </w:pPr>
    </w:p>
    <w:p w:rsidR="00FC5A60" w:rsidRDefault="00FC5A60" w:rsidP="00FC5A60">
      <w:pPr>
        <w:jc w:val="both"/>
        <w:rPr>
          <w:i/>
          <w:sz w:val="28"/>
          <w:szCs w:val="28"/>
          <w:lang w:val="uk-UA"/>
        </w:rPr>
      </w:pPr>
      <w:r>
        <w:rPr>
          <w:rFonts w:ascii="Arial Black" w:hAnsi="Arial Black"/>
          <w:sz w:val="28"/>
          <w:szCs w:val="28"/>
          <w:lang w:val="uk-UA"/>
        </w:rPr>
        <w:t>◊</w:t>
      </w:r>
      <w:r>
        <w:rPr>
          <w:rFonts w:ascii="Arial Black" w:hAnsi="Arial Black"/>
          <w:sz w:val="28"/>
          <w:szCs w:val="28"/>
          <w:lang w:val="uk-UA"/>
        </w:rPr>
        <w:tab/>
      </w:r>
      <w:r>
        <w:rPr>
          <w:i/>
          <w:sz w:val="28"/>
          <w:szCs w:val="28"/>
          <w:lang w:val="uk-UA"/>
        </w:rPr>
        <w:t>На кожне із запитань вибрати правильну відповідь.</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 xml:space="preserve">1. Значення слова </w:t>
      </w:r>
      <w:r w:rsidRPr="00DF45B0">
        <w:rPr>
          <w:i/>
          <w:sz w:val="28"/>
          <w:szCs w:val="28"/>
          <w:lang w:val="uk-UA"/>
        </w:rPr>
        <w:t>чарівливість</w:t>
      </w:r>
      <w:r>
        <w:rPr>
          <w:sz w:val="28"/>
          <w:szCs w:val="28"/>
          <w:lang w:val="uk-UA"/>
        </w:rPr>
        <w:t xml:space="preserve"> таке:</w:t>
      </w:r>
    </w:p>
    <w:p w:rsidR="00FC5A60" w:rsidRDefault="00FC5A60" w:rsidP="00FC5A60">
      <w:pPr>
        <w:jc w:val="both"/>
        <w:rPr>
          <w:sz w:val="28"/>
          <w:szCs w:val="28"/>
          <w:lang w:val="uk-UA"/>
        </w:rPr>
      </w:pPr>
      <w:r>
        <w:rPr>
          <w:sz w:val="28"/>
          <w:szCs w:val="28"/>
          <w:lang w:val="uk-UA"/>
        </w:rPr>
        <w:t xml:space="preserve">              а) уміння чарувати, застосовувати замовляння, чаклувати;</w:t>
      </w:r>
    </w:p>
    <w:p w:rsidR="00FC5A60" w:rsidRDefault="00FC5A60" w:rsidP="00FC5A60">
      <w:pPr>
        <w:jc w:val="both"/>
        <w:rPr>
          <w:sz w:val="28"/>
          <w:szCs w:val="28"/>
          <w:lang w:val="uk-UA"/>
        </w:rPr>
      </w:pPr>
      <w:r>
        <w:rPr>
          <w:sz w:val="28"/>
          <w:szCs w:val="28"/>
          <w:lang w:val="uk-UA"/>
        </w:rPr>
        <w:tab/>
        <w:t xml:space="preserve">    б) уміння розуміти і використовувати слабкі місця співрозмовника;</w:t>
      </w:r>
    </w:p>
    <w:p w:rsidR="00FC5A60" w:rsidRDefault="00FC5A60" w:rsidP="00FC5A60">
      <w:pPr>
        <w:ind w:left="708"/>
        <w:jc w:val="both"/>
        <w:rPr>
          <w:sz w:val="28"/>
          <w:szCs w:val="28"/>
          <w:lang w:val="uk-UA"/>
        </w:rPr>
      </w:pPr>
      <w:r>
        <w:rPr>
          <w:sz w:val="28"/>
          <w:szCs w:val="28"/>
          <w:lang w:val="uk-UA"/>
        </w:rPr>
        <w:t xml:space="preserve">    в) особлива привабливість, принадність, здатність викликати  </w:t>
      </w:r>
    </w:p>
    <w:p w:rsidR="00FC5A60" w:rsidRDefault="00FC5A60" w:rsidP="00FC5A60">
      <w:pPr>
        <w:jc w:val="both"/>
        <w:rPr>
          <w:sz w:val="28"/>
          <w:szCs w:val="28"/>
          <w:lang w:val="uk-UA"/>
        </w:rPr>
      </w:pPr>
      <w:r>
        <w:rPr>
          <w:sz w:val="28"/>
          <w:szCs w:val="28"/>
          <w:lang w:val="uk-UA"/>
        </w:rPr>
        <w:t xml:space="preserve">                  захоплення;   </w:t>
      </w:r>
      <w:r w:rsidRPr="00266A62">
        <w:rPr>
          <w:i/>
          <w:lang w:val="en-US"/>
        </w:rPr>
        <w:t>V</w:t>
      </w:r>
    </w:p>
    <w:p w:rsidR="00FC5A60" w:rsidRDefault="00FC5A60" w:rsidP="00FC5A60">
      <w:pPr>
        <w:jc w:val="both"/>
        <w:rPr>
          <w:sz w:val="28"/>
          <w:szCs w:val="28"/>
          <w:lang w:val="uk-UA"/>
        </w:rPr>
      </w:pPr>
      <w:r>
        <w:rPr>
          <w:sz w:val="28"/>
          <w:szCs w:val="28"/>
          <w:lang w:val="uk-UA"/>
        </w:rPr>
        <w:tab/>
        <w:t xml:space="preserve">    г) спроможність нав’язувати власну думку, маніпулювати людьми.</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2. Проблему чарівливості оратора досліджують:</w:t>
      </w:r>
    </w:p>
    <w:p w:rsidR="00FC5A60" w:rsidRDefault="00FC5A60" w:rsidP="00FC5A60">
      <w:pPr>
        <w:jc w:val="both"/>
        <w:rPr>
          <w:sz w:val="28"/>
          <w:szCs w:val="28"/>
          <w:lang w:val="uk-UA"/>
        </w:rPr>
      </w:pPr>
      <w:r>
        <w:rPr>
          <w:sz w:val="28"/>
          <w:szCs w:val="28"/>
          <w:lang w:val="uk-UA"/>
        </w:rPr>
        <w:tab/>
        <w:t xml:space="preserve">    а) дипломати, політики;</w:t>
      </w:r>
    </w:p>
    <w:p w:rsidR="00FC5A60" w:rsidRDefault="00FC5A60" w:rsidP="00FC5A60">
      <w:pPr>
        <w:jc w:val="both"/>
        <w:rPr>
          <w:sz w:val="28"/>
          <w:szCs w:val="28"/>
          <w:lang w:val="uk-UA"/>
        </w:rPr>
      </w:pPr>
      <w:r>
        <w:rPr>
          <w:sz w:val="28"/>
          <w:szCs w:val="28"/>
          <w:lang w:val="uk-UA"/>
        </w:rPr>
        <w:tab/>
        <w:t xml:space="preserve">    б) режисери, актори;</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в) біологи, невропатологи, психіатри;</w:t>
      </w:r>
    </w:p>
    <w:p w:rsidR="00FC5A60" w:rsidRDefault="00FC5A60" w:rsidP="00FC5A60">
      <w:pPr>
        <w:jc w:val="both"/>
        <w:rPr>
          <w:sz w:val="28"/>
          <w:szCs w:val="28"/>
          <w:lang w:val="uk-UA"/>
        </w:rPr>
      </w:pPr>
      <w:r>
        <w:rPr>
          <w:sz w:val="28"/>
          <w:szCs w:val="28"/>
          <w:lang w:val="uk-UA"/>
        </w:rPr>
        <w:tab/>
        <w:t xml:space="preserve">    г) лінгвісти, психологи, психотерапевти.    </w:t>
      </w:r>
      <w:r w:rsidRPr="00266A62">
        <w:rPr>
          <w:i/>
          <w:lang w:val="en-US"/>
        </w:rPr>
        <w:t>V</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 xml:space="preserve">3. Термін </w:t>
      </w:r>
      <w:r w:rsidRPr="001C1E11">
        <w:rPr>
          <w:i/>
          <w:sz w:val="28"/>
          <w:szCs w:val="28"/>
          <w:lang w:val="uk-UA"/>
        </w:rPr>
        <w:t>фасцинація</w:t>
      </w:r>
      <w:r>
        <w:rPr>
          <w:sz w:val="28"/>
          <w:szCs w:val="28"/>
          <w:lang w:val="uk-UA"/>
        </w:rPr>
        <w:t xml:space="preserve"> дослівно перекладається як:</w:t>
      </w:r>
    </w:p>
    <w:p w:rsidR="00FC5A60" w:rsidRDefault="00FC5A60" w:rsidP="00FC5A60">
      <w:pPr>
        <w:jc w:val="both"/>
        <w:rPr>
          <w:sz w:val="28"/>
          <w:szCs w:val="28"/>
          <w:lang w:val="uk-UA"/>
        </w:rPr>
      </w:pPr>
      <w:r>
        <w:rPr>
          <w:sz w:val="28"/>
          <w:szCs w:val="28"/>
          <w:lang w:val="uk-UA"/>
        </w:rPr>
        <w:tab/>
        <w:t xml:space="preserve">    а) «привернення уваги»;</w:t>
      </w:r>
    </w:p>
    <w:p w:rsidR="00FC5A60" w:rsidRDefault="00FC5A60" w:rsidP="00FC5A60">
      <w:pPr>
        <w:jc w:val="both"/>
        <w:rPr>
          <w:sz w:val="28"/>
          <w:szCs w:val="28"/>
          <w:lang w:val="uk-UA"/>
        </w:rPr>
      </w:pPr>
      <w:r>
        <w:rPr>
          <w:sz w:val="28"/>
          <w:szCs w:val="28"/>
          <w:lang w:val="uk-UA"/>
        </w:rPr>
        <w:tab/>
        <w:t xml:space="preserve">    б) «заворожування»;    </w:t>
      </w:r>
      <w:r w:rsidRPr="00266A62">
        <w:rPr>
          <w:i/>
          <w:lang w:val="en-US"/>
        </w:rPr>
        <w:t>V</w:t>
      </w:r>
    </w:p>
    <w:p w:rsidR="00FC5A60" w:rsidRDefault="00FC5A60" w:rsidP="00FC5A60">
      <w:pPr>
        <w:jc w:val="both"/>
        <w:rPr>
          <w:sz w:val="28"/>
          <w:szCs w:val="28"/>
          <w:lang w:val="uk-UA"/>
        </w:rPr>
      </w:pPr>
      <w:r>
        <w:rPr>
          <w:sz w:val="28"/>
          <w:szCs w:val="28"/>
          <w:lang w:val="uk-UA"/>
        </w:rPr>
        <w:tab/>
        <w:t xml:space="preserve">    в) «зомбування»;</w:t>
      </w:r>
    </w:p>
    <w:p w:rsidR="00FC5A60" w:rsidRDefault="00FC5A60" w:rsidP="00FC5A60">
      <w:pPr>
        <w:jc w:val="both"/>
        <w:rPr>
          <w:sz w:val="28"/>
          <w:szCs w:val="28"/>
          <w:lang w:val="uk-UA"/>
        </w:rPr>
      </w:pPr>
      <w:r>
        <w:rPr>
          <w:sz w:val="28"/>
          <w:szCs w:val="28"/>
          <w:lang w:val="uk-UA"/>
        </w:rPr>
        <w:tab/>
        <w:t xml:space="preserve">    г) «забезпечення впливу».</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 xml:space="preserve">4. Серед зовнішніх способів </w:t>
      </w:r>
      <w:r w:rsidRPr="001C1E11">
        <w:rPr>
          <w:i/>
          <w:sz w:val="28"/>
          <w:szCs w:val="28"/>
          <w:lang w:val="uk-UA"/>
        </w:rPr>
        <w:t>фасцинації</w:t>
      </w:r>
      <w:r>
        <w:rPr>
          <w:sz w:val="28"/>
          <w:szCs w:val="28"/>
          <w:lang w:val="uk-UA"/>
        </w:rPr>
        <w:t xml:space="preserve"> відзначають:</w:t>
      </w:r>
    </w:p>
    <w:p w:rsidR="00FC5A60" w:rsidRDefault="00FC5A60" w:rsidP="00FC5A60">
      <w:pPr>
        <w:jc w:val="both"/>
        <w:rPr>
          <w:sz w:val="28"/>
          <w:szCs w:val="28"/>
          <w:lang w:val="uk-UA"/>
        </w:rPr>
      </w:pPr>
      <w:r>
        <w:rPr>
          <w:sz w:val="28"/>
          <w:szCs w:val="28"/>
          <w:lang w:val="uk-UA"/>
        </w:rPr>
        <w:tab/>
        <w:t xml:space="preserve">    а) зріст і поставу;</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б) ходу і манеру спілкування;</w:t>
      </w:r>
    </w:p>
    <w:p w:rsidR="00FC5A60" w:rsidRDefault="00FC5A60" w:rsidP="00FC5A60">
      <w:pPr>
        <w:jc w:val="both"/>
        <w:rPr>
          <w:sz w:val="28"/>
          <w:szCs w:val="28"/>
          <w:lang w:val="uk-UA"/>
        </w:rPr>
      </w:pPr>
      <w:r>
        <w:rPr>
          <w:sz w:val="28"/>
          <w:szCs w:val="28"/>
          <w:lang w:val="uk-UA"/>
        </w:rPr>
        <w:tab/>
        <w:t xml:space="preserve">    в) рівень вихованості й доброзичливості;</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г) погляд і голос.     </w:t>
      </w:r>
      <w:r w:rsidRPr="00266A62">
        <w:rPr>
          <w:i/>
          <w:lang w:val="en-US"/>
        </w:rPr>
        <w:t>V</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5. Ознаки розуму, що забезпечує фасцинацію, такі:</w:t>
      </w:r>
    </w:p>
    <w:p w:rsidR="00FC5A60" w:rsidRDefault="00FC5A60" w:rsidP="00FC5A60">
      <w:pPr>
        <w:jc w:val="both"/>
        <w:rPr>
          <w:sz w:val="28"/>
          <w:szCs w:val="28"/>
          <w:lang w:val="uk-UA"/>
        </w:rPr>
      </w:pPr>
      <w:r>
        <w:rPr>
          <w:sz w:val="28"/>
          <w:szCs w:val="28"/>
          <w:lang w:val="uk-UA"/>
        </w:rPr>
        <w:tab/>
        <w:t xml:space="preserve">    а) неординарність сприйняття, нестандартність мислення;</w:t>
      </w:r>
    </w:p>
    <w:p w:rsidR="00FC5A60" w:rsidRDefault="00FC5A60" w:rsidP="00FC5A60">
      <w:pPr>
        <w:ind w:left="708"/>
        <w:jc w:val="both"/>
        <w:rPr>
          <w:sz w:val="28"/>
          <w:szCs w:val="28"/>
          <w:lang w:val="uk-UA"/>
        </w:rPr>
      </w:pPr>
      <w:r>
        <w:rPr>
          <w:sz w:val="28"/>
          <w:szCs w:val="28"/>
          <w:lang w:val="uk-UA"/>
        </w:rPr>
        <w:t xml:space="preserve">    б) імпровізаційність, пристосованість до варіативності  словесних  </w:t>
      </w:r>
    </w:p>
    <w:p w:rsidR="00FC5A60" w:rsidRDefault="00FC5A60" w:rsidP="00FC5A60">
      <w:pPr>
        <w:ind w:left="708"/>
        <w:jc w:val="both"/>
        <w:rPr>
          <w:sz w:val="28"/>
          <w:szCs w:val="28"/>
          <w:lang w:val="uk-UA"/>
        </w:rPr>
      </w:pPr>
      <w:r>
        <w:rPr>
          <w:sz w:val="28"/>
          <w:szCs w:val="28"/>
          <w:lang w:val="uk-UA"/>
        </w:rPr>
        <w:t xml:space="preserve">        конструкцій, загострена ситуативність;    </w:t>
      </w:r>
      <w:r w:rsidRPr="00266A62">
        <w:rPr>
          <w:i/>
          <w:lang w:val="en-US"/>
        </w:rPr>
        <w:t>V</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в) оригінальність, незакомплексованість;</w:t>
      </w:r>
    </w:p>
    <w:p w:rsidR="00FC5A60" w:rsidRDefault="00FC5A60" w:rsidP="00FC5A60">
      <w:pPr>
        <w:jc w:val="both"/>
        <w:rPr>
          <w:sz w:val="28"/>
          <w:szCs w:val="28"/>
          <w:lang w:val="uk-UA"/>
        </w:rPr>
      </w:pPr>
      <w:r>
        <w:rPr>
          <w:sz w:val="28"/>
          <w:szCs w:val="28"/>
          <w:lang w:val="uk-UA"/>
        </w:rPr>
        <w:tab/>
        <w:t xml:space="preserve">    г) гнучкість, швидкість реакції.</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 xml:space="preserve">6. Слово </w:t>
      </w:r>
      <w:r w:rsidRPr="001C1E11">
        <w:rPr>
          <w:i/>
          <w:sz w:val="28"/>
          <w:szCs w:val="28"/>
          <w:lang w:val="uk-UA"/>
        </w:rPr>
        <w:t>імпровізація</w:t>
      </w:r>
      <w:r>
        <w:rPr>
          <w:sz w:val="28"/>
          <w:szCs w:val="28"/>
          <w:lang w:val="uk-UA"/>
        </w:rPr>
        <w:t xml:space="preserve"> означає:</w:t>
      </w:r>
    </w:p>
    <w:p w:rsidR="00FC5A60" w:rsidRDefault="00FC5A60" w:rsidP="00FC5A60">
      <w:pPr>
        <w:ind w:left="708"/>
        <w:jc w:val="both"/>
        <w:rPr>
          <w:sz w:val="28"/>
          <w:szCs w:val="28"/>
          <w:lang w:val="uk-UA"/>
        </w:rPr>
      </w:pPr>
      <w:r>
        <w:rPr>
          <w:sz w:val="28"/>
          <w:szCs w:val="28"/>
          <w:lang w:val="uk-UA"/>
        </w:rPr>
        <w:t xml:space="preserve">    а) статечність , поважність, здатність привернути увагу зовнішнім </w:t>
      </w:r>
    </w:p>
    <w:p w:rsidR="00FC5A60" w:rsidRDefault="00FC5A60" w:rsidP="00FC5A60">
      <w:pPr>
        <w:ind w:left="708"/>
        <w:jc w:val="both"/>
        <w:rPr>
          <w:sz w:val="28"/>
          <w:szCs w:val="28"/>
          <w:lang w:val="uk-UA"/>
        </w:rPr>
      </w:pPr>
      <w:r>
        <w:rPr>
          <w:sz w:val="28"/>
          <w:szCs w:val="28"/>
          <w:lang w:val="uk-UA"/>
        </w:rPr>
        <w:t xml:space="preserve">        виглядом;</w:t>
      </w:r>
    </w:p>
    <w:p w:rsidR="00FC5A60" w:rsidRDefault="00FC5A60" w:rsidP="00FC5A60">
      <w:pPr>
        <w:ind w:left="990"/>
        <w:jc w:val="both"/>
        <w:rPr>
          <w:sz w:val="28"/>
          <w:szCs w:val="28"/>
          <w:lang w:val="uk-UA"/>
        </w:rPr>
      </w:pPr>
      <w:r>
        <w:rPr>
          <w:sz w:val="28"/>
          <w:szCs w:val="28"/>
          <w:lang w:val="uk-UA"/>
        </w:rPr>
        <w:t xml:space="preserve">б) витончене відтворення реального світу в його рухливості та     </w:t>
      </w:r>
    </w:p>
    <w:p w:rsidR="00FC5A60" w:rsidRDefault="00FC5A60" w:rsidP="00FC5A60">
      <w:pPr>
        <w:ind w:left="990"/>
        <w:jc w:val="both"/>
        <w:rPr>
          <w:sz w:val="28"/>
          <w:szCs w:val="28"/>
          <w:lang w:val="uk-UA"/>
        </w:rPr>
      </w:pPr>
      <w:r>
        <w:rPr>
          <w:sz w:val="28"/>
          <w:szCs w:val="28"/>
          <w:lang w:val="uk-UA"/>
        </w:rPr>
        <w:t xml:space="preserve">    мінливості без заглиблення в суть;</w:t>
      </w:r>
    </w:p>
    <w:p w:rsidR="00FC5A60" w:rsidRDefault="00FC5A60" w:rsidP="00FC5A60">
      <w:pPr>
        <w:ind w:left="708" w:firstLine="282"/>
        <w:jc w:val="both"/>
        <w:rPr>
          <w:sz w:val="28"/>
          <w:szCs w:val="28"/>
          <w:lang w:val="uk-UA"/>
        </w:rPr>
      </w:pPr>
      <w:r>
        <w:rPr>
          <w:sz w:val="28"/>
          <w:szCs w:val="28"/>
          <w:lang w:val="uk-UA"/>
        </w:rPr>
        <w:t xml:space="preserve">в) виголошення промови, складання віршів, музики, виконання твору  </w:t>
      </w:r>
    </w:p>
    <w:p w:rsidR="00FC5A60" w:rsidRDefault="00FC5A60" w:rsidP="00FC5A60">
      <w:pPr>
        <w:ind w:left="708" w:firstLine="282"/>
        <w:jc w:val="both"/>
        <w:rPr>
          <w:sz w:val="28"/>
          <w:szCs w:val="28"/>
          <w:lang w:val="uk-UA"/>
        </w:rPr>
      </w:pPr>
      <w:r>
        <w:rPr>
          <w:sz w:val="28"/>
          <w:szCs w:val="28"/>
          <w:lang w:val="uk-UA"/>
        </w:rPr>
        <w:t xml:space="preserve">    мистецтва без попередньої підготовки;    </w:t>
      </w:r>
      <w:r w:rsidRPr="00266A62">
        <w:rPr>
          <w:i/>
          <w:lang w:val="en-US"/>
        </w:rPr>
        <w:t>V</w:t>
      </w:r>
    </w:p>
    <w:p w:rsidR="00FC5A60" w:rsidRDefault="00FC5A60" w:rsidP="00FC5A60">
      <w:pPr>
        <w:ind w:left="708" w:firstLine="282"/>
        <w:jc w:val="both"/>
        <w:rPr>
          <w:sz w:val="28"/>
          <w:szCs w:val="28"/>
          <w:lang w:val="uk-UA"/>
        </w:rPr>
      </w:pPr>
      <w:r>
        <w:rPr>
          <w:sz w:val="28"/>
          <w:szCs w:val="28"/>
          <w:lang w:val="uk-UA"/>
        </w:rPr>
        <w:t>г) поривчастість, дія під впливом раптового спонукання.</w:t>
      </w:r>
    </w:p>
    <w:p w:rsidR="00FC5A60" w:rsidRDefault="00FC5A60" w:rsidP="00FC5A60">
      <w:pPr>
        <w:ind w:left="708" w:firstLine="282"/>
        <w:jc w:val="both"/>
        <w:rPr>
          <w:sz w:val="28"/>
          <w:szCs w:val="28"/>
          <w:lang w:val="uk-UA"/>
        </w:rPr>
      </w:pPr>
    </w:p>
    <w:p w:rsidR="00FC5A60" w:rsidRDefault="00FC5A60" w:rsidP="00FC5A60">
      <w:pPr>
        <w:jc w:val="both"/>
        <w:rPr>
          <w:sz w:val="28"/>
          <w:szCs w:val="28"/>
          <w:lang w:val="uk-UA"/>
        </w:rPr>
      </w:pPr>
      <w:r>
        <w:rPr>
          <w:sz w:val="28"/>
          <w:szCs w:val="28"/>
          <w:lang w:val="uk-UA"/>
        </w:rPr>
        <w:tab/>
        <w:t>7. Пристосованість до варіативності словесних конструкцій – це:</w:t>
      </w:r>
    </w:p>
    <w:p w:rsidR="00FC5A60" w:rsidRDefault="00FC5A60" w:rsidP="00FC5A60">
      <w:pPr>
        <w:jc w:val="both"/>
        <w:rPr>
          <w:sz w:val="28"/>
          <w:szCs w:val="28"/>
          <w:lang w:val="uk-UA"/>
        </w:rPr>
      </w:pPr>
      <w:r>
        <w:rPr>
          <w:sz w:val="28"/>
          <w:szCs w:val="28"/>
          <w:lang w:val="uk-UA"/>
        </w:rPr>
        <w:tab/>
        <w:t xml:space="preserve">    а) вміння безпомилково розраховувати тривалість власних </w:t>
      </w:r>
    </w:p>
    <w:p w:rsidR="00FC5A60" w:rsidRDefault="00FC5A60" w:rsidP="00FC5A60">
      <w:pPr>
        <w:ind w:left="708"/>
        <w:jc w:val="both"/>
        <w:rPr>
          <w:sz w:val="28"/>
          <w:szCs w:val="28"/>
          <w:lang w:val="uk-UA"/>
        </w:rPr>
      </w:pPr>
      <w:r>
        <w:rPr>
          <w:sz w:val="28"/>
          <w:szCs w:val="28"/>
          <w:lang w:val="uk-UA"/>
        </w:rPr>
        <w:t xml:space="preserve">        висловлювань;</w:t>
      </w:r>
    </w:p>
    <w:p w:rsidR="00FC5A60" w:rsidRDefault="00FC5A60" w:rsidP="00FC5A60">
      <w:pPr>
        <w:ind w:left="708"/>
        <w:jc w:val="both"/>
        <w:rPr>
          <w:sz w:val="28"/>
          <w:szCs w:val="28"/>
          <w:lang w:val="uk-UA"/>
        </w:rPr>
      </w:pPr>
      <w:r>
        <w:rPr>
          <w:sz w:val="28"/>
          <w:szCs w:val="28"/>
          <w:lang w:val="uk-UA"/>
        </w:rPr>
        <w:t xml:space="preserve">    б) володіння багатим і різноманітним лексичним запасом:</w:t>
      </w:r>
    </w:p>
    <w:p w:rsidR="00FC5A60" w:rsidRDefault="00FC5A60" w:rsidP="00FC5A60">
      <w:pPr>
        <w:ind w:left="708"/>
        <w:jc w:val="both"/>
        <w:rPr>
          <w:sz w:val="28"/>
          <w:szCs w:val="28"/>
          <w:lang w:val="uk-UA"/>
        </w:rPr>
      </w:pPr>
      <w:r>
        <w:rPr>
          <w:sz w:val="28"/>
          <w:szCs w:val="28"/>
          <w:lang w:val="uk-UA"/>
        </w:rPr>
        <w:t xml:space="preserve">    в) знання лексичних та граматичних норм літературної мови;</w:t>
      </w:r>
    </w:p>
    <w:p w:rsidR="00FC5A60" w:rsidRDefault="00FC5A60" w:rsidP="00FC5A60">
      <w:pPr>
        <w:ind w:left="708"/>
        <w:jc w:val="both"/>
        <w:rPr>
          <w:sz w:val="28"/>
          <w:szCs w:val="28"/>
          <w:lang w:val="uk-UA"/>
        </w:rPr>
      </w:pPr>
      <w:r>
        <w:rPr>
          <w:sz w:val="28"/>
          <w:szCs w:val="28"/>
          <w:lang w:val="uk-UA"/>
        </w:rPr>
        <w:t xml:space="preserve">    г) відсутність будь-яких ускладнень у висловленні якнайскладніших  </w:t>
      </w:r>
    </w:p>
    <w:p w:rsidR="00FC5A60" w:rsidRDefault="00FC5A60" w:rsidP="00FC5A60">
      <w:pPr>
        <w:jc w:val="both"/>
        <w:rPr>
          <w:sz w:val="28"/>
          <w:szCs w:val="28"/>
          <w:lang w:val="uk-UA"/>
        </w:rPr>
      </w:pPr>
      <w:r>
        <w:rPr>
          <w:sz w:val="28"/>
          <w:szCs w:val="28"/>
          <w:lang w:val="uk-UA"/>
        </w:rPr>
        <w:t xml:space="preserve">                  або несподіваних ідей.   </w:t>
      </w:r>
      <w:r>
        <w:rPr>
          <w:i/>
          <w:lang w:val="en-US"/>
        </w:rPr>
        <w:t>V</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8. Ситуативність розуму – це:</w:t>
      </w:r>
    </w:p>
    <w:p w:rsidR="00FC5A60" w:rsidRDefault="00FC5A60" w:rsidP="00FC5A60">
      <w:pPr>
        <w:jc w:val="both"/>
        <w:rPr>
          <w:sz w:val="28"/>
          <w:szCs w:val="28"/>
          <w:lang w:val="uk-UA"/>
        </w:rPr>
      </w:pPr>
      <w:r>
        <w:rPr>
          <w:sz w:val="28"/>
          <w:szCs w:val="28"/>
          <w:lang w:val="uk-UA"/>
        </w:rPr>
        <w:tab/>
        <w:t xml:space="preserve">    а) уміння передбачати результат спілкування;</w:t>
      </w:r>
    </w:p>
    <w:p w:rsidR="00FC5A60" w:rsidRDefault="00FC5A60" w:rsidP="00FC5A60">
      <w:pPr>
        <w:jc w:val="both"/>
        <w:rPr>
          <w:sz w:val="28"/>
          <w:szCs w:val="28"/>
          <w:lang w:val="uk-UA"/>
        </w:rPr>
      </w:pPr>
      <w:r>
        <w:rPr>
          <w:sz w:val="28"/>
          <w:szCs w:val="28"/>
          <w:lang w:val="uk-UA"/>
        </w:rPr>
        <w:tab/>
        <w:t xml:space="preserve">    б) вміння привернути увагу слухачів;</w:t>
      </w:r>
    </w:p>
    <w:p w:rsidR="00FC5A60" w:rsidRDefault="00FC5A60" w:rsidP="00FC5A60">
      <w:pPr>
        <w:jc w:val="both"/>
        <w:rPr>
          <w:sz w:val="28"/>
          <w:szCs w:val="28"/>
          <w:lang w:val="uk-UA"/>
        </w:rPr>
      </w:pPr>
      <w:r>
        <w:rPr>
          <w:sz w:val="28"/>
          <w:szCs w:val="28"/>
          <w:lang w:val="uk-UA"/>
        </w:rPr>
        <w:tab/>
        <w:t xml:space="preserve">    в) наявність міцного і точного зворотного зв’язку зі слухачами;    </w:t>
      </w:r>
      <w:r>
        <w:rPr>
          <w:i/>
          <w:lang w:val="en-US"/>
        </w:rPr>
        <w:t>V</w:t>
      </w:r>
    </w:p>
    <w:p w:rsidR="00FC5A60" w:rsidRDefault="00FC5A60" w:rsidP="00FC5A60">
      <w:pPr>
        <w:jc w:val="both"/>
        <w:rPr>
          <w:sz w:val="28"/>
          <w:szCs w:val="28"/>
          <w:lang w:val="uk-UA"/>
        </w:rPr>
      </w:pPr>
      <w:r>
        <w:rPr>
          <w:sz w:val="28"/>
          <w:szCs w:val="28"/>
          <w:lang w:val="uk-UA"/>
        </w:rPr>
        <w:tab/>
        <w:t xml:space="preserve">    г) наявність слухової та зорової пам’яті та уяви.</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9. Щоб стати приємним співрозмовником, потрібно:</w:t>
      </w:r>
    </w:p>
    <w:p w:rsidR="00FC5A60" w:rsidRDefault="00FC5A60" w:rsidP="00FC5A60">
      <w:pPr>
        <w:jc w:val="both"/>
        <w:rPr>
          <w:sz w:val="28"/>
          <w:szCs w:val="28"/>
          <w:lang w:val="uk-UA"/>
        </w:rPr>
      </w:pPr>
      <w:r>
        <w:rPr>
          <w:sz w:val="28"/>
          <w:szCs w:val="28"/>
          <w:lang w:val="uk-UA"/>
        </w:rPr>
        <w:tab/>
        <w:t xml:space="preserve">    а) мати приємну зовнішність;</w:t>
      </w:r>
    </w:p>
    <w:p w:rsidR="00FC5A60" w:rsidRDefault="00FC5A60" w:rsidP="00FC5A60">
      <w:pPr>
        <w:jc w:val="both"/>
        <w:rPr>
          <w:sz w:val="28"/>
          <w:szCs w:val="28"/>
          <w:lang w:val="uk-UA"/>
        </w:rPr>
      </w:pPr>
      <w:r>
        <w:rPr>
          <w:sz w:val="28"/>
          <w:szCs w:val="28"/>
          <w:lang w:val="uk-UA"/>
        </w:rPr>
        <w:tab/>
        <w:t xml:space="preserve">    б) мати бездоганну дикцію;</w:t>
      </w:r>
    </w:p>
    <w:p w:rsidR="00FC5A60" w:rsidRDefault="00FC5A60" w:rsidP="00FC5A60">
      <w:pPr>
        <w:jc w:val="both"/>
        <w:rPr>
          <w:sz w:val="28"/>
          <w:szCs w:val="28"/>
          <w:lang w:val="uk-UA"/>
        </w:rPr>
      </w:pPr>
      <w:r>
        <w:rPr>
          <w:sz w:val="28"/>
          <w:szCs w:val="28"/>
          <w:lang w:val="uk-UA"/>
        </w:rPr>
        <w:tab/>
        <w:t xml:space="preserve">    в) навчатись слухати;    </w:t>
      </w:r>
      <w:r>
        <w:rPr>
          <w:i/>
          <w:lang w:val="en-US"/>
        </w:rPr>
        <w:t>V</w:t>
      </w:r>
    </w:p>
    <w:p w:rsidR="00FC5A60" w:rsidRDefault="00FC5A60" w:rsidP="00FC5A60">
      <w:pPr>
        <w:jc w:val="both"/>
        <w:rPr>
          <w:sz w:val="28"/>
          <w:szCs w:val="28"/>
          <w:lang w:val="uk-UA"/>
        </w:rPr>
      </w:pPr>
      <w:r>
        <w:rPr>
          <w:sz w:val="28"/>
          <w:szCs w:val="28"/>
          <w:lang w:val="uk-UA"/>
        </w:rPr>
        <w:tab/>
        <w:t xml:space="preserve">    г) навчатись перебивати, не ображаючи.</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10. «Таємниця» чарівливості співрозмовника полягає:</w:t>
      </w:r>
    </w:p>
    <w:p w:rsidR="00FC5A60" w:rsidRDefault="00FC5A60" w:rsidP="00FC5A60">
      <w:pPr>
        <w:jc w:val="both"/>
        <w:rPr>
          <w:sz w:val="28"/>
          <w:szCs w:val="28"/>
          <w:lang w:val="uk-UA"/>
        </w:rPr>
      </w:pPr>
      <w:r>
        <w:rPr>
          <w:sz w:val="28"/>
          <w:szCs w:val="28"/>
          <w:lang w:val="uk-UA"/>
        </w:rPr>
        <w:tab/>
        <w:t xml:space="preserve">     а) у вмінні навіяти або нав’язати власні думки та судження;</w:t>
      </w:r>
    </w:p>
    <w:p w:rsidR="00FC5A60" w:rsidRDefault="00FC5A60" w:rsidP="00FC5A60">
      <w:pPr>
        <w:jc w:val="both"/>
        <w:rPr>
          <w:sz w:val="28"/>
          <w:szCs w:val="28"/>
          <w:lang w:val="uk-UA"/>
        </w:rPr>
      </w:pPr>
      <w:r>
        <w:rPr>
          <w:sz w:val="28"/>
          <w:szCs w:val="28"/>
          <w:lang w:val="uk-UA"/>
        </w:rPr>
        <w:tab/>
        <w:t xml:space="preserve">     б) у справедливому, терплячому і доброзичливому ставленні до </w:t>
      </w:r>
    </w:p>
    <w:p w:rsidR="00FC5A60" w:rsidRDefault="00FC5A60" w:rsidP="00FC5A60">
      <w:pPr>
        <w:jc w:val="both"/>
        <w:rPr>
          <w:sz w:val="28"/>
          <w:szCs w:val="28"/>
          <w:lang w:val="uk-UA"/>
        </w:rPr>
      </w:pPr>
      <w:r>
        <w:rPr>
          <w:sz w:val="28"/>
          <w:szCs w:val="28"/>
          <w:lang w:val="uk-UA"/>
        </w:rPr>
        <w:t xml:space="preserve">                    людей;    </w:t>
      </w:r>
      <w:r>
        <w:rPr>
          <w:i/>
          <w:lang w:val="en-US"/>
        </w:rPr>
        <w:t>V</w:t>
      </w:r>
    </w:p>
    <w:p w:rsidR="00FC5A60" w:rsidRDefault="00FC5A60" w:rsidP="00FC5A60">
      <w:pPr>
        <w:jc w:val="both"/>
        <w:rPr>
          <w:sz w:val="28"/>
          <w:szCs w:val="28"/>
          <w:lang w:val="uk-UA"/>
        </w:rPr>
      </w:pPr>
      <w:r>
        <w:rPr>
          <w:sz w:val="28"/>
          <w:szCs w:val="28"/>
          <w:lang w:val="uk-UA"/>
        </w:rPr>
        <w:t xml:space="preserve"> </w:t>
      </w:r>
      <w:r>
        <w:rPr>
          <w:sz w:val="28"/>
          <w:szCs w:val="28"/>
          <w:lang w:val="uk-UA"/>
        </w:rPr>
        <w:tab/>
        <w:t xml:space="preserve">     в) у вмінні скерувати думки співрозмовників;</w:t>
      </w:r>
    </w:p>
    <w:p w:rsidR="00FC5A60" w:rsidRDefault="00FC5A60" w:rsidP="00FC5A60">
      <w:pPr>
        <w:jc w:val="both"/>
        <w:rPr>
          <w:sz w:val="28"/>
          <w:szCs w:val="28"/>
          <w:lang w:val="uk-UA"/>
        </w:rPr>
      </w:pPr>
      <w:r>
        <w:rPr>
          <w:sz w:val="28"/>
          <w:szCs w:val="28"/>
          <w:lang w:val="uk-UA"/>
        </w:rPr>
        <w:tab/>
        <w:t xml:space="preserve">     г) у вмінні контролювати та рекламувати власні висловлювання.</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11. Опрацьований текст має ознаки:</w:t>
      </w:r>
    </w:p>
    <w:p w:rsidR="00FC5A60" w:rsidRDefault="00FC5A60" w:rsidP="00FC5A60">
      <w:pPr>
        <w:jc w:val="both"/>
        <w:rPr>
          <w:sz w:val="28"/>
          <w:szCs w:val="28"/>
          <w:lang w:val="uk-UA"/>
        </w:rPr>
      </w:pPr>
      <w:r>
        <w:rPr>
          <w:sz w:val="28"/>
          <w:szCs w:val="28"/>
          <w:lang w:val="uk-UA"/>
        </w:rPr>
        <w:tab/>
        <w:t xml:space="preserve">      а) офіційно-ділового стилю;</w:t>
      </w:r>
    </w:p>
    <w:p w:rsidR="00FC5A60" w:rsidRDefault="00FC5A60" w:rsidP="00FC5A60">
      <w:pPr>
        <w:jc w:val="both"/>
        <w:rPr>
          <w:sz w:val="28"/>
          <w:szCs w:val="28"/>
          <w:lang w:val="uk-UA"/>
        </w:rPr>
      </w:pPr>
      <w:r>
        <w:rPr>
          <w:sz w:val="28"/>
          <w:szCs w:val="28"/>
          <w:lang w:val="uk-UA"/>
        </w:rPr>
        <w:tab/>
        <w:t xml:space="preserve">      б) ораторського підстилю публіцистичного стилю;</w:t>
      </w:r>
    </w:p>
    <w:p w:rsidR="00FC5A60" w:rsidRDefault="00FC5A60" w:rsidP="00FC5A60">
      <w:pPr>
        <w:jc w:val="both"/>
        <w:rPr>
          <w:sz w:val="28"/>
          <w:szCs w:val="28"/>
          <w:lang w:val="uk-UA"/>
        </w:rPr>
      </w:pPr>
      <w:r>
        <w:rPr>
          <w:sz w:val="28"/>
          <w:szCs w:val="28"/>
          <w:lang w:val="uk-UA"/>
        </w:rPr>
        <w:tab/>
        <w:t xml:space="preserve">      в) науково-популярного підстилю наукового стилю;    </w:t>
      </w:r>
      <w:r>
        <w:rPr>
          <w:i/>
          <w:lang w:val="en-US"/>
        </w:rPr>
        <w:t>V</w:t>
      </w:r>
    </w:p>
    <w:p w:rsidR="00FC5A60" w:rsidRDefault="00FC5A60" w:rsidP="00FC5A60">
      <w:pPr>
        <w:jc w:val="both"/>
        <w:rPr>
          <w:sz w:val="28"/>
          <w:szCs w:val="28"/>
          <w:lang w:val="uk-UA"/>
        </w:rPr>
      </w:pPr>
      <w:r>
        <w:rPr>
          <w:sz w:val="28"/>
          <w:szCs w:val="28"/>
          <w:lang w:val="uk-UA"/>
        </w:rPr>
        <w:tab/>
        <w:t xml:space="preserve">      г) розмовно-побутового стилю.</w:t>
      </w:r>
    </w:p>
    <w:p w:rsidR="00FC5A60" w:rsidRDefault="00FC5A60" w:rsidP="00FC5A60">
      <w:pPr>
        <w:jc w:val="both"/>
        <w:rPr>
          <w:sz w:val="28"/>
          <w:szCs w:val="28"/>
          <w:lang w:val="uk-UA"/>
        </w:rPr>
      </w:pPr>
    </w:p>
    <w:p w:rsidR="00FC5A60" w:rsidRDefault="00FC5A60" w:rsidP="00FC5A60">
      <w:pPr>
        <w:jc w:val="both"/>
        <w:rPr>
          <w:sz w:val="28"/>
          <w:szCs w:val="28"/>
          <w:lang w:val="uk-UA"/>
        </w:rPr>
      </w:pPr>
      <w:r>
        <w:rPr>
          <w:sz w:val="28"/>
          <w:szCs w:val="28"/>
          <w:lang w:val="uk-UA"/>
        </w:rPr>
        <w:tab/>
        <w:t>12. В опрацьованому тексті поєднано:</w:t>
      </w:r>
    </w:p>
    <w:p w:rsidR="00FC5A60" w:rsidRDefault="00FC5A60" w:rsidP="00FC5A60">
      <w:pPr>
        <w:jc w:val="both"/>
        <w:rPr>
          <w:sz w:val="28"/>
          <w:szCs w:val="28"/>
          <w:lang w:val="uk-UA"/>
        </w:rPr>
      </w:pPr>
      <w:r>
        <w:rPr>
          <w:sz w:val="28"/>
          <w:szCs w:val="28"/>
          <w:lang w:val="uk-UA"/>
        </w:rPr>
        <w:tab/>
        <w:t xml:space="preserve">      а) розповідь та опис;</w:t>
      </w:r>
    </w:p>
    <w:p w:rsidR="00FC5A60" w:rsidRDefault="00FC5A60" w:rsidP="00FC5A60">
      <w:pPr>
        <w:jc w:val="both"/>
        <w:rPr>
          <w:sz w:val="28"/>
          <w:szCs w:val="28"/>
          <w:lang w:val="uk-UA"/>
        </w:rPr>
      </w:pPr>
      <w:r>
        <w:rPr>
          <w:sz w:val="28"/>
          <w:szCs w:val="28"/>
          <w:lang w:val="uk-UA"/>
        </w:rPr>
        <w:tab/>
        <w:t xml:space="preserve">      б) розповідь, опис та роздум;</w:t>
      </w:r>
    </w:p>
    <w:p w:rsidR="00FC5A60" w:rsidRDefault="00FC5A60" w:rsidP="00FC5A60">
      <w:pPr>
        <w:jc w:val="both"/>
        <w:rPr>
          <w:sz w:val="28"/>
          <w:szCs w:val="28"/>
          <w:lang w:val="uk-UA"/>
        </w:rPr>
      </w:pPr>
      <w:r>
        <w:rPr>
          <w:sz w:val="28"/>
          <w:szCs w:val="28"/>
          <w:lang w:val="uk-UA"/>
        </w:rPr>
        <w:tab/>
        <w:t xml:space="preserve">      в) розповідь та роздум;    </w:t>
      </w:r>
      <w:r>
        <w:rPr>
          <w:i/>
          <w:lang w:val="en-US"/>
        </w:rPr>
        <w:t>V</w:t>
      </w:r>
    </w:p>
    <w:p w:rsidR="00FC5A60" w:rsidRDefault="00FC5A60" w:rsidP="00FC5A60">
      <w:pPr>
        <w:jc w:val="both"/>
        <w:rPr>
          <w:sz w:val="28"/>
          <w:szCs w:val="28"/>
          <w:lang w:val="uk-UA"/>
        </w:rPr>
      </w:pPr>
      <w:r>
        <w:rPr>
          <w:sz w:val="28"/>
          <w:szCs w:val="28"/>
          <w:lang w:val="uk-UA"/>
        </w:rPr>
        <w:tab/>
        <w:t xml:space="preserve">      г) роздум та опис.</w:t>
      </w:r>
    </w:p>
    <w:p w:rsidR="00FC5A60" w:rsidRDefault="00FC5A60" w:rsidP="00FC5A60">
      <w:pPr>
        <w:jc w:val="both"/>
        <w:rPr>
          <w:b/>
          <w:sz w:val="28"/>
          <w:szCs w:val="28"/>
          <w:lang w:val="uk-UA"/>
        </w:rPr>
      </w:pPr>
    </w:p>
    <w:p w:rsidR="00FC5A60" w:rsidRPr="004B34F1" w:rsidRDefault="00FC5A60" w:rsidP="00FC5A60">
      <w:pPr>
        <w:jc w:val="both"/>
        <w:rPr>
          <w:b/>
          <w:sz w:val="28"/>
          <w:szCs w:val="28"/>
          <w:lang w:val="uk-UA"/>
        </w:rPr>
      </w:pPr>
      <w:r w:rsidRPr="004B34F1">
        <w:rPr>
          <w:b/>
          <w:sz w:val="28"/>
          <w:szCs w:val="28"/>
          <w:lang w:val="en-US"/>
        </w:rPr>
        <w:t>VI</w:t>
      </w:r>
      <w:r w:rsidRPr="004B34F1">
        <w:rPr>
          <w:b/>
          <w:sz w:val="28"/>
          <w:szCs w:val="28"/>
          <w:lang w:val="uk-UA"/>
        </w:rPr>
        <w:t>.</w:t>
      </w:r>
      <w:r w:rsidRPr="004B34F1">
        <w:rPr>
          <w:b/>
          <w:sz w:val="28"/>
          <w:szCs w:val="28"/>
          <w:lang w:val="uk-UA"/>
        </w:rPr>
        <w:tab/>
        <w:t>Підведення підсумків уроку.</w:t>
      </w:r>
    </w:p>
    <w:p w:rsidR="00FC5A60" w:rsidRDefault="00FC5A60" w:rsidP="00FC5A60">
      <w:pPr>
        <w:jc w:val="both"/>
        <w:rPr>
          <w:b/>
          <w:sz w:val="28"/>
          <w:szCs w:val="28"/>
          <w:lang w:val="uk-UA"/>
        </w:rPr>
      </w:pPr>
    </w:p>
    <w:p w:rsidR="00FC5A60" w:rsidRPr="004B34F1" w:rsidRDefault="00FC5A60" w:rsidP="00FC5A60">
      <w:pPr>
        <w:jc w:val="both"/>
        <w:rPr>
          <w:b/>
          <w:sz w:val="28"/>
          <w:szCs w:val="28"/>
          <w:lang w:val="uk-UA"/>
        </w:rPr>
      </w:pPr>
      <w:r w:rsidRPr="004B34F1">
        <w:rPr>
          <w:b/>
          <w:sz w:val="28"/>
          <w:szCs w:val="28"/>
          <w:lang w:val="en-US"/>
        </w:rPr>
        <w:t>VII</w:t>
      </w:r>
      <w:r w:rsidRPr="004B34F1">
        <w:rPr>
          <w:b/>
          <w:sz w:val="28"/>
          <w:szCs w:val="28"/>
          <w:lang w:val="uk-UA"/>
        </w:rPr>
        <w:t>.</w:t>
      </w:r>
      <w:r w:rsidRPr="004B34F1">
        <w:rPr>
          <w:b/>
          <w:sz w:val="28"/>
          <w:szCs w:val="28"/>
          <w:lang w:val="uk-UA"/>
        </w:rPr>
        <w:tab/>
        <w:t>Домашнє завдання.</w:t>
      </w:r>
    </w:p>
    <w:p w:rsidR="00FC5A60" w:rsidRDefault="00FC5A60" w:rsidP="00FC5A60">
      <w:pPr>
        <w:jc w:val="both"/>
        <w:rPr>
          <w:sz w:val="28"/>
          <w:szCs w:val="28"/>
          <w:lang w:val="uk-UA"/>
        </w:rPr>
      </w:pPr>
      <w:r>
        <w:rPr>
          <w:sz w:val="28"/>
          <w:szCs w:val="28"/>
          <w:lang w:val="uk-UA"/>
        </w:rPr>
        <w:tab/>
        <w:t>Вправа 117.</w:t>
      </w:r>
    </w:p>
    <w:p w:rsidR="00FC5A60" w:rsidRDefault="00FC5A60" w:rsidP="00FC5A60">
      <w:pPr>
        <w:jc w:val="both"/>
        <w:rPr>
          <w:sz w:val="28"/>
          <w:szCs w:val="28"/>
          <w:lang w:val="uk-UA"/>
        </w:rPr>
      </w:pPr>
    </w:p>
    <w:p w:rsidR="00FC5A60" w:rsidRPr="004B34F1" w:rsidRDefault="00FC5A60" w:rsidP="00FC5A60">
      <w:pPr>
        <w:jc w:val="both"/>
        <w:rPr>
          <w:sz w:val="28"/>
          <w:szCs w:val="28"/>
          <w:lang w:val="uk-UA"/>
        </w:rPr>
      </w:pPr>
    </w:p>
    <w:p w:rsidR="00F84030" w:rsidRDefault="00F84030">
      <w:bookmarkStart w:id="0" w:name="_GoBack"/>
      <w:bookmarkEnd w:id="0"/>
    </w:p>
    <w:sectPr w:rsidR="00F84030" w:rsidSect="00241791">
      <w:pgSz w:w="11900" w:h="16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Verdana">
    <w:panose1 w:val="020B0604030504040204"/>
    <w:charset w:val="00"/>
    <w:family w:val="auto"/>
    <w:pitch w:val="variable"/>
    <w:sig w:usb0="00000003" w:usb1="00000000" w:usb2="00000000" w:usb3="00000000" w:csb0="00000001" w:csb1="00000000"/>
  </w:font>
  <w:font w:name="Arial Black">
    <w:panose1 w:val="020B0A0402010202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4C74B56"/>
    <w:multiLevelType w:val="hybridMultilevel"/>
    <w:tmpl w:val="425E90D2"/>
    <w:lvl w:ilvl="0" w:tplc="548281A0">
      <w:start w:val="1"/>
      <w:numFmt w:val="decimal"/>
      <w:lvlText w:val="%1."/>
      <w:lvlJc w:val="left"/>
      <w:pPr>
        <w:tabs>
          <w:tab w:val="num" w:pos="1065"/>
        </w:tabs>
        <w:ind w:left="1065" w:hanging="360"/>
      </w:pPr>
      <w:rPr>
        <w:rFonts w:hint="default"/>
      </w:rPr>
    </w:lvl>
    <w:lvl w:ilvl="1" w:tplc="04190019" w:tentative="1">
      <w:start w:val="1"/>
      <w:numFmt w:val="lowerLetter"/>
      <w:lvlText w:val="%2."/>
      <w:lvlJc w:val="left"/>
      <w:pPr>
        <w:tabs>
          <w:tab w:val="num" w:pos="1785"/>
        </w:tabs>
        <w:ind w:left="1785" w:hanging="360"/>
      </w:pPr>
    </w:lvl>
    <w:lvl w:ilvl="2" w:tplc="0419001B" w:tentative="1">
      <w:start w:val="1"/>
      <w:numFmt w:val="lowerRoman"/>
      <w:lvlText w:val="%3."/>
      <w:lvlJc w:val="right"/>
      <w:pPr>
        <w:tabs>
          <w:tab w:val="num" w:pos="2505"/>
        </w:tabs>
        <w:ind w:left="2505" w:hanging="180"/>
      </w:pPr>
    </w:lvl>
    <w:lvl w:ilvl="3" w:tplc="0419000F" w:tentative="1">
      <w:start w:val="1"/>
      <w:numFmt w:val="decimal"/>
      <w:lvlText w:val="%4."/>
      <w:lvlJc w:val="left"/>
      <w:pPr>
        <w:tabs>
          <w:tab w:val="num" w:pos="3225"/>
        </w:tabs>
        <w:ind w:left="3225" w:hanging="360"/>
      </w:pPr>
    </w:lvl>
    <w:lvl w:ilvl="4" w:tplc="04190019" w:tentative="1">
      <w:start w:val="1"/>
      <w:numFmt w:val="lowerLetter"/>
      <w:lvlText w:val="%5."/>
      <w:lvlJc w:val="left"/>
      <w:pPr>
        <w:tabs>
          <w:tab w:val="num" w:pos="3945"/>
        </w:tabs>
        <w:ind w:left="3945" w:hanging="360"/>
      </w:pPr>
    </w:lvl>
    <w:lvl w:ilvl="5" w:tplc="0419001B" w:tentative="1">
      <w:start w:val="1"/>
      <w:numFmt w:val="lowerRoman"/>
      <w:lvlText w:val="%6."/>
      <w:lvlJc w:val="right"/>
      <w:pPr>
        <w:tabs>
          <w:tab w:val="num" w:pos="4665"/>
        </w:tabs>
        <w:ind w:left="4665" w:hanging="180"/>
      </w:pPr>
    </w:lvl>
    <w:lvl w:ilvl="6" w:tplc="0419000F" w:tentative="1">
      <w:start w:val="1"/>
      <w:numFmt w:val="decimal"/>
      <w:lvlText w:val="%7."/>
      <w:lvlJc w:val="left"/>
      <w:pPr>
        <w:tabs>
          <w:tab w:val="num" w:pos="5385"/>
        </w:tabs>
        <w:ind w:left="5385" w:hanging="360"/>
      </w:pPr>
    </w:lvl>
    <w:lvl w:ilvl="7" w:tplc="04190019" w:tentative="1">
      <w:start w:val="1"/>
      <w:numFmt w:val="lowerLetter"/>
      <w:lvlText w:val="%8."/>
      <w:lvlJc w:val="left"/>
      <w:pPr>
        <w:tabs>
          <w:tab w:val="num" w:pos="6105"/>
        </w:tabs>
        <w:ind w:left="6105" w:hanging="360"/>
      </w:pPr>
    </w:lvl>
    <w:lvl w:ilvl="8" w:tplc="0419001B" w:tentative="1">
      <w:start w:val="1"/>
      <w:numFmt w:val="lowerRoman"/>
      <w:lvlText w:val="%9."/>
      <w:lvlJc w:val="right"/>
      <w:pPr>
        <w:tabs>
          <w:tab w:val="num" w:pos="6825"/>
        </w:tabs>
        <w:ind w:left="6825" w:hanging="180"/>
      </w:pPr>
    </w:lvl>
  </w:abstractNum>
  <w:abstractNum w:abstractNumId="1">
    <w:nsid w:val="45406A08"/>
    <w:multiLevelType w:val="hybridMultilevel"/>
    <w:tmpl w:val="57D27BB0"/>
    <w:lvl w:ilvl="0" w:tplc="D946E6F8">
      <w:start w:val="1"/>
      <w:numFmt w:val="decimal"/>
      <w:lvlText w:val="%1."/>
      <w:lvlJc w:val="left"/>
      <w:pPr>
        <w:tabs>
          <w:tab w:val="num" w:pos="1068"/>
        </w:tabs>
        <w:ind w:left="1068" w:hanging="360"/>
      </w:pPr>
      <w:rPr>
        <w:rFonts w:hint="default"/>
      </w:rPr>
    </w:lvl>
    <w:lvl w:ilvl="1" w:tplc="04190019" w:tentative="1">
      <w:start w:val="1"/>
      <w:numFmt w:val="lowerLetter"/>
      <w:lvlText w:val="%2."/>
      <w:lvlJc w:val="left"/>
      <w:pPr>
        <w:tabs>
          <w:tab w:val="num" w:pos="1788"/>
        </w:tabs>
        <w:ind w:left="1788" w:hanging="360"/>
      </w:pPr>
    </w:lvl>
    <w:lvl w:ilvl="2" w:tplc="0419001B" w:tentative="1">
      <w:start w:val="1"/>
      <w:numFmt w:val="lowerRoman"/>
      <w:lvlText w:val="%3."/>
      <w:lvlJc w:val="right"/>
      <w:pPr>
        <w:tabs>
          <w:tab w:val="num" w:pos="2508"/>
        </w:tabs>
        <w:ind w:left="2508" w:hanging="180"/>
      </w:pPr>
    </w:lvl>
    <w:lvl w:ilvl="3" w:tplc="0419000F" w:tentative="1">
      <w:start w:val="1"/>
      <w:numFmt w:val="decimal"/>
      <w:lvlText w:val="%4."/>
      <w:lvlJc w:val="left"/>
      <w:pPr>
        <w:tabs>
          <w:tab w:val="num" w:pos="3228"/>
        </w:tabs>
        <w:ind w:left="3228" w:hanging="360"/>
      </w:pPr>
    </w:lvl>
    <w:lvl w:ilvl="4" w:tplc="04190019" w:tentative="1">
      <w:start w:val="1"/>
      <w:numFmt w:val="lowerLetter"/>
      <w:lvlText w:val="%5."/>
      <w:lvlJc w:val="left"/>
      <w:pPr>
        <w:tabs>
          <w:tab w:val="num" w:pos="3948"/>
        </w:tabs>
        <w:ind w:left="3948" w:hanging="360"/>
      </w:pPr>
    </w:lvl>
    <w:lvl w:ilvl="5" w:tplc="0419001B" w:tentative="1">
      <w:start w:val="1"/>
      <w:numFmt w:val="lowerRoman"/>
      <w:lvlText w:val="%6."/>
      <w:lvlJc w:val="right"/>
      <w:pPr>
        <w:tabs>
          <w:tab w:val="num" w:pos="4668"/>
        </w:tabs>
        <w:ind w:left="4668" w:hanging="180"/>
      </w:pPr>
    </w:lvl>
    <w:lvl w:ilvl="6" w:tplc="0419000F" w:tentative="1">
      <w:start w:val="1"/>
      <w:numFmt w:val="decimal"/>
      <w:lvlText w:val="%7."/>
      <w:lvlJc w:val="left"/>
      <w:pPr>
        <w:tabs>
          <w:tab w:val="num" w:pos="5388"/>
        </w:tabs>
        <w:ind w:left="5388" w:hanging="360"/>
      </w:pPr>
    </w:lvl>
    <w:lvl w:ilvl="7" w:tplc="04190019" w:tentative="1">
      <w:start w:val="1"/>
      <w:numFmt w:val="lowerLetter"/>
      <w:lvlText w:val="%8."/>
      <w:lvlJc w:val="left"/>
      <w:pPr>
        <w:tabs>
          <w:tab w:val="num" w:pos="6108"/>
        </w:tabs>
        <w:ind w:left="6108" w:hanging="360"/>
      </w:pPr>
    </w:lvl>
    <w:lvl w:ilvl="8" w:tplc="0419001B" w:tentative="1">
      <w:start w:val="1"/>
      <w:numFmt w:val="lowerRoman"/>
      <w:lvlText w:val="%9."/>
      <w:lvlJc w:val="right"/>
      <w:pPr>
        <w:tabs>
          <w:tab w:val="num" w:pos="6828"/>
        </w:tabs>
        <w:ind w:left="6828"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5"/>
  <w:proofState w:spelling="clean" w:grammar="clean"/>
  <w:defaultTabStop w:val="708"/>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5A60"/>
    <w:rsid w:val="00241791"/>
    <w:rsid w:val="00F84030"/>
    <w:rsid w:val="00FC5A60"/>
  </w:rsids>
  <m:mathPr>
    <m:mathFont m:val="Cambria Math"/>
    <m:brkBin m:val="before"/>
    <m:brkBinSub m:val="--"/>
    <m:smallFrac m:val="0"/>
    <m:dispDef/>
    <m:lMargin m:val="0"/>
    <m:rMargin m:val="0"/>
    <m:defJc m:val="centerGroup"/>
    <m:wrapIndent m:val="1440"/>
    <m:intLim m:val="subSup"/>
    <m:naryLim m:val="undOvr"/>
  </m:mathPr>
  <w:themeFontLang w:val="ru-RU"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1D5BB50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A6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FC5A60"/>
    <w:pPr>
      <w:spacing w:after="160" w:line="240" w:lineRule="exact"/>
    </w:pPr>
    <w:rPr>
      <w:rFonts w:ascii="Verdana" w:hAnsi="Verdana"/>
      <w:sz w:val="20"/>
      <w:szCs w:val="20"/>
      <w:lang w:val="en-US" w:eastAsia="en-U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ru-RU" w:eastAsia="ru-RU"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C5A60"/>
    <w:rPr>
      <w:rFonts w:ascii="Times New Roman" w:eastAsia="Times New Roman" w:hAnsi="Times New Roman"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Char">
    <w:name w:val=" Char Char Знак Знак Char Char Знак Знак Знак Знак"/>
    <w:basedOn w:val="a"/>
    <w:rsid w:val="00FC5A60"/>
    <w:pPr>
      <w:spacing w:after="160" w:line="240" w:lineRule="exact"/>
    </w:pPr>
    <w:rPr>
      <w:rFonts w:ascii="Verdana" w:hAnsi="Verdan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10</Pages>
  <Words>2823</Words>
  <Characters>16097</Characters>
  <Application>Microsoft Macintosh Word</Application>
  <DocSecurity>0</DocSecurity>
  <Lines>134</Lines>
  <Paragraphs>37</Paragraphs>
  <ScaleCrop>false</ScaleCrop>
  <Company>im-pulse</Company>
  <LinksUpToDate>false</LinksUpToDate>
  <CharactersWithSpaces>18883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igor Можарівський</dc:creator>
  <cp:keywords/>
  <dc:description/>
  <cp:lastModifiedBy>igor Можарівський</cp:lastModifiedBy>
  <cp:revision>1</cp:revision>
  <dcterms:created xsi:type="dcterms:W3CDTF">2014-01-22T08:55:00Z</dcterms:created>
  <dcterms:modified xsi:type="dcterms:W3CDTF">2014-01-22T08:56:00Z</dcterms:modified>
</cp:coreProperties>
</file>