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764" w:rsidRDefault="00F72764" w:rsidP="00F72764">
      <w:pPr>
        <w:jc w:val="center"/>
        <w:rPr>
          <w:b/>
          <w:color w:val="000000"/>
        </w:rPr>
      </w:pPr>
      <w:r>
        <w:rPr>
          <w:b/>
          <w:color w:val="000000"/>
        </w:rPr>
        <w:t>Урок № 31</w:t>
      </w:r>
    </w:p>
    <w:p w:rsidR="00F72764" w:rsidRDefault="00F72764" w:rsidP="00F72764">
      <w:pPr>
        <w:jc w:val="both"/>
        <w:rPr>
          <w:color w:val="000000"/>
        </w:rPr>
      </w:pPr>
      <w:r>
        <w:rPr>
          <w:b/>
          <w:color w:val="000000"/>
        </w:rPr>
        <w:t xml:space="preserve">Тема: </w:t>
      </w:r>
      <w:r>
        <w:rPr>
          <w:color w:val="000000"/>
        </w:rPr>
        <w:t>Узагальнювальне слово при однорідних членах речення. Тематичне тестування (тема: Однорідні члени речення).</w:t>
      </w:r>
    </w:p>
    <w:p w:rsidR="00F72764" w:rsidRDefault="00F72764" w:rsidP="00F72764">
      <w:pPr>
        <w:jc w:val="both"/>
        <w:rPr>
          <w:color w:val="000000"/>
        </w:rPr>
      </w:pPr>
      <w:r>
        <w:rPr>
          <w:b/>
          <w:color w:val="000000"/>
        </w:rPr>
        <w:t xml:space="preserve">Мета: </w:t>
      </w:r>
      <w:r>
        <w:rPr>
          <w:color w:val="000000"/>
        </w:rPr>
        <w:t>закріпити знання учнів про вживання розділових знаків у реченнях з узагальнювальними словами перед однорідними членами речення, формувати вміння визначати узагальнювальні слова при однорідних членах, правильно інтонувати такі речення,  розставляти в них розділові знаки, уживати  однорідні члени речення з узагальнювальними словами в мовленні; з</w:t>
      </w:r>
      <w:r w:rsidRPr="009C6B08">
        <w:rPr>
          <w:color w:val="000000"/>
          <w:lang w:val="ru-RU"/>
        </w:rPr>
        <w:t>’</w:t>
      </w:r>
      <w:r>
        <w:rPr>
          <w:color w:val="000000"/>
        </w:rPr>
        <w:t>ясувати рівень засвоєння тем «Однорідні члени речення», «Узагальнювальне слово перед однорідними членами речення»; розвивати мислення й мовлення, збагачувати словниковий запас учнів, формувати емоції, естетичні почуття.</w:t>
      </w:r>
    </w:p>
    <w:p w:rsidR="00F72764" w:rsidRDefault="00F72764" w:rsidP="00F72764">
      <w:pPr>
        <w:jc w:val="both"/>
        <w:rPr>
          <w:color w:val="000000"/>
        </w:rPr>
      </w:pPr>
      <w:r>
        <w:rPr>
          <w:b/>
          <w:color w:val="000000"/>
        </w:rPr>
        <w:t xml:space="preserve">Тип уроку:  </w:t>
      </w:r>
      <w:r>
        <w:rPr>
          <w:color w:val="000000"/>
        </w:rPr>
        <w:t>комбінований урок (закріплення знань і навичок; перевірка й облік якості засвоєних знань і вмінь).</w:t>
      </w:r>
    </w:p>
    <w:p w:rsidR="00F72764" w:rsidRPr="009C6B08" w:rsidRDefault="00F72764" w:rsidP="00F72764">
      <w:pPr>
        <w:jc w:val="both"/>
        <w:rPr>
          <w:color w:val="000000"/>
        </w:rPr>
      </w:pPr>
      <w:r>
        <w:rPr>
          <w:b/>
          <w:color w:val="000000"/>
        </w:rPr>
        <w:t xml:space="preserve">Обладнання: </w:t>
      </w:r>
      <w:r>
        <w:rPr>
          <w:color w:val="000000"/>
        </w:rPr>
        <w:t>підручник, тестові завдання.</w:t>
      </w:r>
    </w:p>
    <w:p w:rsidR="00F72764" w:rsidRDefault="00F72764" w:rsidP="00F72764">
      <w:pPr>
        <w:rPr>
          <w:color w:val="000000"/>
        </w:rPr>
      </w:pPr>
    </w:p>
    <w:p w:rsidR="00F72764" w:rsidRDefault="00F72764" w:rsidP="00F72764">
      <w:pPr>
        <w:jc w:val="center"/>
        <w:rPr>
          <w:color w:val="000000"/>
        </w:rPr>
      </w:pPr>
      <w:r>
        <w:rPr>
          <w:color w:val="000000"/>
        </w:rPr>
        <w:t>Хід уроку</w:t>
      </w:r>
    </w:p>
    <w:p w:rsidR="00F72764" w:rsidRPr="009C6B08" w:rsidRDefault="00F72764" w:rsidP="00F72764">
      <w:pPr>
        <w:jc w:val="both"/>
        <w:rPr>
          <w:b/>
          <w:color w:val="000000"/>
        </w:rPr>
      </w:pPr>
      <w:r w:rsidRPr="009C6B08">
        <w:rPr>
          <w:b/>
          <w:color w:val="000000"/>
        </w:rPr>
        <w:t xml:space="preserve">І. Повідомлення </w:t>
      </w:r>
      <w:r>
        <w:rPr>
          <w:b/>
          <w:color w:val="000000"/>
        </w:rPr>
        <w:t>мети  уроку.</w:t>
      </w:r>
    </w:p>
    <w:p w:rsidR="00F72764" w:rsidRDefault="00F72764" w:rsidP="00F72764">
      <w:pPr>
        <w:rPr>
          <w:color w:val="000000"/>
        </w:rPr>
      </w:pPr>
    </w:p>
    <w:p w:rsidR="00F72764" w:rsidRPr="009C6B08" w:rsidRDefault="00F72764" w:rsidP="00F72764">
      <w:pPr>
        <w:rPr>
          <w:b/>
          <w:color w:val="000000"/>
        </w:rPr>
      </w:pPr>
      <w:r w:rsidRPr="009C6B08">
        <w:rPr>
          <w:b/>
          <w:color w:val="000000"/>
        </w:rPr>
        <w:t>ІІ. Відтворення теоретичних відомостей.</w:t>
      </w:r>
    </w:p>
    <w:p w:rsidR="00F72764" w:rsidRDefault="00F72764" w:rsidP="00F72764">
      <w:pPr>
        <w:jc w:val="right"/>
        <w:rPr>
          <w:color w:val="000000"/>
        </w:rPr>
      </w:pPr>
    </w:p>
    <w:p w:rsidR="00F72764" w:rsidRDefault="00F72764" w:rsidP="00F72764">
      <w:pPr>
        <w:jc w:val="both"/>
        <w:rPr>
          <w:i/>
          <w:color w:val="000000"/>
        </w:rPr>
      </w:pPr>
      <w:r w:rsidRPr="009C6B08">
        <w:rPr>
          <w:b/>
          <w:i/>
          <w:color w:val="000000"/>
        </w:rPr>
        <w:t>*Бесіда.</w:t>
      </w:r>
      <w:r>
        <w:rPr>
          <w:i/>
          <w:color w:val="000000"/>
        </w:rPr>
        <w:t xml:space="preserve"> </w:t>
      </w:r>
    </w:p>
    <w:p w:rsidR="00F72764" w:rsidRDefault="00F72764" w:rsidP="00F72764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Які члени речення називаються однорідними?  </w:t>
      </w:r>
    </w:p>
    <w:p w:rsidR="00F72764" w:rsidRDefault="00F72764" w:rsidP="00F72764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Які члени речення можуть бути однорідними? </w:t>
      </w:r>
    </w:p>
    <w:p w:rsidR="00F72764" w:rsidRDefault="00F72764" w:rsidP="00F72764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Як поєднуються між собою однорідні члени речення?  </w:t>
      </w:r>
    </w:p>
    <w:p w:rsidR="00F72764" w:rsidRDefault="00F72764" w:rsidP="00F72764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Які розділові знаки ставляться між однорідними членами речення? </w:t>
      </w:r>
    </w:p>
    <w:p w:rsidR="00F72764" w:rsidRDefault="00F72764" w:rsidP="00F72764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З якою інтонацією вимовляються речення з однорідними членами? </w:t>
      </w:r>
    </w:p>
    <w:p w:rsidR="00F72764" w:rsidRDefault="00F72764" w:rsidP="00F72764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Які слова при однорідних членах речення називаються узагальнювальними? </w:t>
      </w:r>
    </w:p>
    <w:p w:rsidR="00F72764" w:rsidRDefault="00F72764" w:rsidP="00F72764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Які розділові знаки ставляться у реченнях з узагальнювальним словом перед однорідними членами? </w:t>
      </w:r>
    </w:p>
    <w:p w:rsidR="00F72764" w:rsidRDefault="00F72764" w:rsidP="00F72764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Як інтонуються такі речення?</w:t>
      </w:r>
    </w:p>
    <w:p w:rsidR="00F72764" w:rsidRDefault="00F72764" w:rsidP="00F72764">
      <w:pPr>
        <w:rPr>
          <w:color w:val="000000"/>
        </w:rPr>
      </w:pPr>
      <w:r>
        <w:rPr>
          <w:i/>
          <w:color w:val="000000"/>
        </w:rPr>
        <w:t xml:space="preserve"> </w:t>
      </w:r>
    </w:p>
    <w:p w:rsidR="00F72764" w:rsidRDefault="00F72764" w:rsidP="00F72764">
      <w:pPr>
        <w:rPr>
          <w:i/>
          <w:color w:val="000000"/>
        </w:rPr>
      </w:pPr>
      <w:r w:rsidRPr="009C6B08">
        <w:rPr>
          <w:b/>
          <w:color w:val="000000"/>
        </w:rPr>
        <w:t>І</w:t>
      </w:r>
      <w:r>
        <w:rPr>
          <w:b/>
          <w:color w:val="000000"/>
        </w:rPr>
        <w:t>ІІ</w:t>
      </w:r>
      <w:r w:rsidRPr="009C6B08">
        <w:rPr>
          <w:b/>
          <w:color w:val="000000"/>
        </w:rPr>
        <w:t>. Виконання  вправ на закріплення</w:t>
      </w:r>
      <w:r>
        <w:rPr>
          <w:i/>
          <w:color w:val="000000"/>
        </w:rPr>
        <w:t>.</w:t>
      </w:r>
    </w:p>
    <w:p w:rsidR="00F72764" w:rsidRDefault="00F72764" w:rsidP="00F72764">
      <w:pPr>
        <w:rPr>
          <w:color w:val="000000"/>
        </w:rPr>
      </w:pPr>
    </w:p>
    <w:p w:rsidR="00F72764" w:rsidRPr="009C6B08" w:rsidRDefault="00F72764" w:rsidP="00F72764">
      <w:pPr>
        <w:rPr>
          <w:b/>
          <w:i/>
          <w:color w:val="000000"/>
        </w:rPr>
      </w:pPr>
      <w:r w:rsidRPr="009C6B08">
        <w:rPr>
          <w:b/>
          <w:i/>
          <w:color w:val="000000"/>
        </w:rPr>
        <w:t xml:space="preserve">* Попереджувальний диктант. </w:t>
      </w:r>
    </w:p>
    <w:p w:rsidR="00F72764" w:rsidRDefault="00F72764" w:rsidP="00F72764">
      <w:pPr>
        <w:jc w:val="right"/>
        <w:rPr>
          <w:color w:val="000000"/>
        </w:rPr>
      </w:pPr>
    </w:p>
    <w:p w:rsidR="00F72764" w:rsidRDefault="00F72764" w:rsidP="00F72764">
      <w:pPr>
        <w:ind w:firstLine="426"/>
        <w:jc w:val="both"/>
        <w:rPr>
          <w:color w:val="000000"/>
        </w:rPr>
      </w:pPr>
      <w:r>
        <w:rPr>
          <w:color w:val="000000"/>
        </w:rPr>
        <w:t>Усі разом ми сім</w:t>
      </w:r>
      <w:r>
        <w:rPr>
          <w:color w:val="000000"/>
          <w:lang w:val="ru-RU"/>
        </w:rPr>
        <w:t>’</w:t>
      </w:r>
      <w:r>
        <w:rPr>
          <w:color w:val="000000"/>
        </w:rPr>
        <w:t xml:space="preserve">я: тато, мама, братик, я. (О.Попов.) Все докупи злилося: материна любов, піклування батькове, дитячі забавки, радощі й горе. (За Б.Грінченком.) У селі в бабусі все мені цікаве: квіти, берег річки і зелені трави. (Г.Чубач.) Все для мене тут рідне: і віконце привітне, і дубовий поріг. (І.Гнатюк.) Поспішайте, любі діти, вибирайте гарні квіти! Їх побачите в саду: мак, майорці, резеду, чорнобривці, нагідки і калинові квітки. (К.Перелісна.) </w:t>
      </w:r>
      <w:r>
        <w:rPr>
          <w:color w:val="000000"/>
        </w:rPr>
        <w:lastRenderedPageBreak/>
        <w:t>Зійшлися посестри: тополя й калина з вербою. (Б.Олійник.) Мине все на світі: і злочин, і лють. Лиш праця для людства одна не минає. (П.Тичина.)</w:t>
      </w:r>
    </w:p>
    <w:p w:rsidR="00F72764" w:rsidRDefault="00F72764" w:rsidP="00F72764">
      <w:pPr>
        <w:rPr>
          <w:color w:val="000000"/>
        </w:rPr>
      </w:pPr>
    </w:p>
    <w:p w:rsidR="00F72764" w:rsidRDefault="00F72764" w:rsidP="00F72764">
      <w:pPr>
        <w:jc w:val="both"/>
        <w:rPr>
          <w:color w:val="000000"/>
        </w:rPr>
      </w:pPr>
      <w:r w:rsidRPr="00656C00">
        <w:rPr>
          <w:b/>
          <w:i/>
          <w:color w:val="000000"/>
        </w:rPr>
        <w:t>* Самостійна робота.</w:t>
      </w:r>
      <w:r w:rsidRPr="00656C00">
        <w:rPr>
          <w:color w:val="000000"/>
        </w:rPr>
        <w:t xml:space="preserve"> </w:t>
      </w:r>
      <w:r>
        <w:rPr>
          <w:color w:val="000000"/>
        </w:rPr>
        <w:t>Переписати речення, розставляючи пропущені розділові знаки (подаємо речення без їх вилучення). Однорідні члени речення підкреслити, узагальнюючі слова виділити рамкою.</w:t>
      </w:r>
    </w:p>
    <w:p w:rsidR="00F72764" w:rsidRDefault="00F72764" w:rsidP="00F72764">
      <w:pPr>
        <w:rPr>
          <w:color w:val="000000"/>
        </w:rPr>
      </w:pPr>
    </w:p>
    <w:p w:rsidR="00F72764" w:rsidRDefault="00F72764" w:rsidP="00F72764">
      <w:pPr>
        <w:ind w:firstLine="567"/>
        <w:jc w:val="both"/>
        <w:rPr>
          <w:color w:val="000000"/>
        </w:rPr>
      </w:pPr>
      <w:r>
        <w:rPr>
          <w:color w:val="000000"/>
        </w:rPr>
        <w:t>І заспівало все у цім краю: Карпатські гори, ріки і смереки… (Л.Забашта.) Ми любимо усе: і мову, і пісні, й широкий плин Дніпра… (В.Онуфрієнко.) Україна дала світові прекрасну літературу, в якій вічно зорітимуть імена письменників: Тараса Шевченка, Івана Франка, Лесі Українки. (О. Гончар.)</w:t>
      </w:r>
    </w:p>
    <w:p w:rsidR="00F72764" w:rsidRDefault="00F72764" w:rsidP="00F72764">
      <w:pPr>
        <w:rPr>
          <w:color w:val="000000"/>
        </w:rPr>
      </w:pPr>
    </w:p>
    <w:p w:rsidR="00F72764" w:rsidRDefault="00F72764" w:rsidP="00F72764">
      <w:pPr>
        <w:rPr>
          <w:i/>
          <w:color w:val="000000"/>
        </w:rPr>
      </w:pPr>
      <w:r>
        <w:rPr>
          <w:color w:val="000000"/>
        </w:rPr>
        <w:t>*</w:t>
      </w:r>
      <w:r w:rsidRPr="00656C00">
        <w:rPr>
          <w:b/>
          <w:i/>
          <w:color w:val="000000"/>
        </w:rPr>
        <w:t>Перевірка самостійної роботи.</w:t>
      </w:r>
    </w:p>
    <w:p w:rsidR="00F72764" w:rsidRDefault="00F72764" w:rsidP="00F72764">
      <w:pPr>
        <w:jc w:val="right"/>
        <w:rPr>
          <w:color w:val="000000"/>
        </w:rPr>
      </w:pPr>
    </w:p>
    <w:p w:rsidR="00F72764" w:rsidRPr="00656C00" w:rsidRDefault="00F72764" w:rsidP="00F72764">
      <w:pPr>
        <w:rPr>
          <w:b/>
          <w:i/>
          <w:color w:val="000000"/>
        </w:rPr>
      </w:pPr>
      <w:r w:rsidRPr="00656C00">
        <w:rPr>
          <w:b/>
          <w:i/>
          <w:color w:val="000000"/>
        </w:rPr>
        <w:t>* Проведення  тематичного тестування</w:t>
      </w:r>
      <w:r w:rsidRPr="00656C00">
        <w:rPr>
          <w:rStyle w:val="a5"/>
          <w:b/>
          <w:i/>
          <w:color w:val="000000"/>
        </w:rPr>
        <w:footnoteReference w:customMarkFollows="1" w:id="1"/>
        <w:t>1</w:t>
      </w:r>
      <w:r w:rsidRPr="00656C00">
        <w:rPr>
          <w:b/>
          <w:i/>
          <w:color w:val="000000"/>
        </w:rPr>
        <w:t>.</w:t>
      </w:r>
    </w:p>
    <w:p w:rsidR="00F72764" w:rsidRDefault="00F72764" w:rsidP="00F72764">
      <w:pPr>
        <w:jc w:val="right"/>
        <w:rPr>
          <w:color w:val="000000"/>
        </w:rPr>
      </w:pPr>
    </w:p>
    <w:p w:rsidR="00F72764" w:rsidRDefault="00F72764" w:rsidP="00F72764">
      <w:pPr>
        <w:jc w:val="center"/>
        <w:rPr>
          <w:color w:val="000000"/>
        </w:rPr>
      </w:pPr>
      <w:r>
        <w:rPr>
          <w:b/>
          <w:color w:val="000000"/>
          <w:sz w:val="24"/>
        </w:rPr>
        <w:t xml:space="preserve">ТЕСТОВІ ЗАВДАННЯ  ДЛЯ ТЕМАТИЧНОГО КОНТРОЛЮ </w:t>
      </w:r>
      <w:r>
        <w:rPr>
          <w:color w:val="000000"/>
        </w:rPr>
        <w:t>(зразки)</w:t>
      </w:r>
    </w:p>
    <w:p w:rsidR="00F72764" w:rsidRDefault="00F72764" w:rsidP="00F72764">
      <w:pPr>
        <w:jc w:val="center"/>
        <w:rPr>
          <w:b/>
          <w:bCs/>
          <w:color w:val="000000"/>
        </w:rPr>
      </w:pP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>1. Однорідні члени речення - це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>а) усі члени речення, крім головних;</w:t>
      </w:r>
    </w:p>
    <w:p w:rsidR="00F72764" w:rsidRDefault="00F72764" w:rsidP="00F72764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б) члени речення, які відповідають на одне і те питання, відносяться до одного й того члена речення;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>в) члени речення, що складають граматичну основу речення.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 xml:space="preserve">Скласти (пригадати) й записати речення з двома однорідними присудками. Однорідні присудки підкреслити (напр.: </w:t>
      </w:r>
      <w:r>
        <w:rPr>
          <w:i/>
          <w:iCs/>
          <w:color w:val="000000"/>
        </w:rPr>
        <w:t xml:space="preserve">Зашуміла віхола, холодом задихала. </w:t>
      </w:r>
      <w:r>
        <w:rPr>
          <w:color w:val="000000"/>
        </w:rPr>
        <w:t>(В.Кравчук.).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>2. Слова із загальним значенням щодо  перелічуваних однорідних членів називаються</w:t>
      </w:r>
    </w:p>
    <w:p w:rsidR="00F72764" w:rsidRDefault="00F72764" w:rsidP="00F72764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а) узагальнюючими;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>б) вставними;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>в) допоміжними.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 xml:space="preserve">Скласти й записати речення із словом із загальним значенням </w:t>
      </w:r>
      <w:r>
        <w:rPr>
          <w:i/>
          <w:color w:val="000000"/>
        </w:rPr>
        <w:t xml:space="preserve">рослини </w:t>
      </w:r>
      <w:r>
        <w:rPr>
          <w:color w:val="000000"/>
        </w:rPr>
        <w:t xml:space="preserve">та однорідними членами речення </w:t>
      </w:r>
      <w:r>
        <w:rPr>
          <w:i/>
          <w:iCs/>
          <w:color w:val="000000"/>
        </w:rPr>
        <w:t xml:space="preserve"> кущі, </w:t>
      </w:r>
      <w:r>
        <w:rPr>
          <w:i/>
          <w:color w:val="000000"/>
        </w:rPr>
        <w:t>мох, трава, квіти.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>3. Після узагальнюючого слова перед однорідними членами речення ставиться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>а) кома;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>б) тире;</w:t>
      </w:r>
    </w:p>
    <w:p w:rsidR="00F72764" w:rsidRDefault="00F72764" w:rsidP="00F72764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в) двокрапка.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 xml:space="preserve">Скласти й записати речення з узагальнюючим словом </w:t>
      </w:r>
      <w:r>
        <w:rPr>
          <w:i/>
          <w:color w:val="000000"/>
        </w:rPr>
        <w:t xml:space="preserve">дерева </w:t>
      </w:r>
      <w:r>
        <w:rPr>
          <w:color w:val="000000"/>
        </w:rPr>
        <w:t>перед однорідними  додатками.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>4. Між однорідними членами речення, що не поєднуються сполучниками, ставиться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>а) тире;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>б) двокрапка;</w:t>
      </w:r>
    </w:p>
    <w:p w:rsidR="00F72764" w:rsidRDefault="00F72764" w:rsidP="00F72764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в) кома.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>Скласти й записати речення з однорідними членами речення, що не з</w:t>
      </w:r>
      <w:r>
        <w:rPr>
          <w:color w:val="000000"/>
          <w:lang w:val="ru-RU"/>
        </w:rPr>
        <w:t>’</w:t>
      </w:r>
      <w:r>
        <w:rPr>
          <w:color w:val="000000"/>
        </w:rPr>
        <w:t>єднуються сполучниками (напр.:</w:t>
      </w:r>
      <w:r>
        <w:rPr>
          <w:i/>
          <w:color w:val="000000"/>
        </w:rPr>
        <w:t xml:space="preserve"> Притулюся щокою до щоки вересневого сонця і згадаю матір свою. </w:t>
      </w:r>
      <w:r>
        <w:rPr>
          <w:color w:val="000000"/>
        </w:rPr>
        <w:t>(Є.Гуцало.)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>5. Однорідними у реченні</w:t>
      </w:r>
      <w:r>
        <w:rPr>
          <w:i/>
          <w:color w:val="000000"/>
        </w:rPr>
        <w:t xml:space="preserve"> Природа, час і терпеливість – найкращі лікарі. </w:t>
      </w:r>
      <w:r>
        <w:rPr>
          <w:color w:val="000000"/>
        </w:rPr>
        <w:t>(Нар.творч.)є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  <w:u w:val="single"/>
        </w:rPr>
        <w:t>а) підмети</w:t>
      </w:r>
      <w:r>
        <w:rPr>
          <w:color w:val="000000"/>
        </w:rPr>
        <w:t>;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>б) означення;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>в) обставини.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 xml:space="preserve">Скласти й записати речення з однорідними означеннями </w:t>
      </w:r>
      <w:r>
        <w:rPr>
          <w:i/>
          <w:iCs/>
          <w:color w:val="000000"/>
        </w:rPr>
        <w:t>веселий,</w:t>
      </w:r>
      <w:r>
        <w:rPr>
          <w:color w:val="000000"/>
        </w:rPr>
        <w:t xml:space="preserve"> </w:t>
      </w:r>
      <w:r>
        <w:rPr>
          <w:i/>
          <w:color w:val="000000"/>
        </w:rPr>
        <w:t>дотепний, кмітливий.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 xml:space="preserve">6. Узагальнююче слово у реченні </w:t>
      </w:r>
      <w:r>
        <w:rPr>
          <w:i/>
          <w:color w:val="000000"/>
        </w:rPr>
        <w:t xml:space="preserve"> Я знаю українських художників: Тараса Шевченка, Олександра Мурашка, Катерину Білокур</w:t>
      </w:r>
      <w:r>
        <w:rPr>
          <w:color w:val="000000"/>
        </w:rPr>
        <w:t xml:space="preserve"> є</w:t>
      </w:r>
    </w:p>
    <w:p w:rsidR="00F72764" w:rsidRDefault="00F72764" w:rsidP="00F72764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а) додатком;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>б) підметом;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>в) присудком.</w:t>
      </w:r>
    </w:p>
    <w:p w:rsidR="00F72764" w:rsidRDefault="00F72764" w:rsidP="00F72764">
      <w:pPr>
        <w:jc w:val="both"/>
        <w:rPr>
          <w:color w:val="000000"/>
        </w:rPr>
      </w:pPr>
      <w:r>
        <w:rPr>
          <w:color w:val="000000"/>
        </w:rPr>
        <w:t xml:space="preserve">Скласти й записати речення із узагальнюючим словом-обставиною (напр.: </w:t>
      </w:r>
      <w:r>
        <w:rPr>
          <w:i/>
          <w:color w:val="000000"/>
        </w:rPr>
        <w:t>скрізь, завжди</w:t>
      </w:r>
      <w:r>
        <w:rPr>
          <w:color w:val="000000"/>
        </w:rPr>
        <w:t>).</w:t>
      </w:r>
    </w:p>
    <w:p w:rsidR="00F72764" w:rsidRDefault="00F72764" w:rsidP="00F72764">
      <w:pPr>
        <w:jc w:val="both"/>
        <w:rPr>
          <w:i/>
          <w:color w:val="000000"/>
        </w:rPr>
      </w:pPr>
    </w:p>
    <w:p w:rsidR="00F72764" w:rsidRDefault="00F72764" w:rsidP="00F72764">
      <w:pPr>
        <w:jc w:val="both"/>
        <w:rPr>
          <w:color w:val="000000"/>
        </w:rPr>
      </w:pPr>
      <w:r>
        <w:rPr>
          <w:b/>
          <w:color w:val="000000"/>
        </w:rPr>
        <w:t>І</w:t>
      </w:r>
      <w:r w:rsidRPr="00CE2CDB">
        <w:rPr>
          <w:b/>
          <w:color w:val="000000"/>
        </w:rPr>
        <w:t>V. Відповіді вчителя на запитання учнів  щодо тестів</w:t>
      </w:r>
      <w:r>
        <w:rPr>
          <w:i/>
          <w:color w:val="000000"/>
        </w:rPr>
        <w:t xml:space="preserve"> </w:t>
      </w:r>
      <w:r>
        <w:rPr>
          <w:color w:val="000000"/>
        </w:rPr>
        <w:t>(після того, як зібрано  зошити).</w:t>
      </w:r>
    </w:p>
    <w:p w:rsidR="00F72764" w:rsidRPr="00CE2CDB" w:rsidRDefault="00F72764" w:rsidP="00F72764">
      <w:pPr>
        <w:jc w:val="both"/>
        <w:rPr>
          <w:b/>
          <w:color w:val="000000"/>
        </w:rPr>
      </w:pPr>
    </w:p>
    <w:p w:rsidR="00F72764" w:rsidRPr="00CE2CDB" w:rsidRDefault="00F72764" w:rsidP="00F72764">
      <w:pPr>
        <w:rPr>
          <w:b/>
          <w:color w:val="000000"/>
        </w:rPr>
      </w:pPr>
      <w:r w:rsidRPr="00CE2CDB">
        <w:rPr>
          <w:b/>
          <w:color w:val="000000"/>
          <w:lang w:val="en-US"/>
        </w:rPr>
        <w:t>V</w:t>
      </w:r>
      <w:r>
        <w:rPr>
          <w:b/>
          <w:color w:val="000000"/>
        </w:rPr>
        <w:t>. Підбитт</w:t>
      </w:r>
      <w:r w:rsidRPr="00CE2CDB">
        <w:rPr>
          <w:b/>
          <w:color w:val="000000"/>
        </w:rPr>
        <w:t>я підсумків уроку.</w:t>
      </w:r>
    </w:p>
    <w:p w:rsidR="00F72764" w:rsidRDefault="00F72764" w:rsidP="00F72764">
      <w:pPr>
        <w:rPr>
          <w:color w:val="000000"/>
        </w:rPr>
      </w:pPr>
    </w:p>
    <w:p w:rsidR="00F72764" w:rsidRDefault="00F72764" w:rsidP="00F72764">
      <w:pPr>
        <w:rPr>
          <w:color w:val="000000"/>
        </w:rPr>
      </w:pPr>
      <w:r w:rsidRPr="00CE2CDB">
        <w:rPr>
          <w:b/>
          <w:color w:val="000000"/>
          <w:lang w:val="en-US"/>
        </w:rPr>
        <w:t>V</w:t>
      </w:r>
      <w:r w:rsidRPr="00CE2CDB">
        <w:rPr>
          <w:b/>
          <w:color w:val="000000"/>
        </w:rPr>
        <w:t>І. Домашнє завдання.</w:t>
      </w:r>
      <w:r>
        <w:rPr>
          <w:i/>
          <w:color w:val="000000"/>
        </w:rPr>
        <w:t xml:space="preserve"> </w:t>
      </w:r>
      <w:r>
        <w:rPr>
          <w:color w:val="000000"/>
        </w:rPr>
        <w:t>П.10, вправи 191, 192.</w:t>
      </w:r>
    </w:p>
    <w:p w:rsidR="00F72764" w:rsidRDefault="00F72764" w:rsidP="00F72764">
      <w:pPr>
        <w:jc w:val="right"/>
        <w:rPr>
          <w:color w:val="000000"/>
        </w:rPr>
      </w:pPr>
    </w:p>
    <w:p w:rsidR="00F72764" w:rsidRPr="00CE2CDB" w:rsidRDefault="00F72764" w:rsidP="00F72764">
      <w:pPr>
        <w:rPr>
          <w:b/>
          <w:color w:val="000000"/>
        </w:rPr>
      </w:pPr>
      <w:r w:rsidRPr="00CE2CDB">
        <w:rPr>
          <w:b/>
          <w:color w:val="000000"/>
        </w:rPr>
        <w:t>*Додаток. Диктант</w:t>
      </w:r>
      <w:r w:rsidRPr="00CE2CDB">
        <w:rPr>
          <w:rStyle w:val="a5"/>
          <w:b/>
          <w:color w:val="000000"/>
        </w:rPr>
        <w:footnoteReference w:customMarkFollows="1" w:id="2"/>
        <w:t>1</w:t>
      </w:r>
      <w:r w:rsidRPr="00CE2CDB">
        <w:rPr>
          <w:b/>
          <w:color w:val="000000"/>
        </w:rPr>
        <w:t>.</w:t>
      </w:r>
    </w:p>
    <w:p w:rsidR="00F72764" w:rsidRDefault="00F72764" w:rsidP="00F72764">
      <w:pPr>
        <w:rPr>
          <w:color w:val="000000"/>
        </w:rPr>
      </w:pPr>
    </w:p>
    <w:p w:rsidR="00F72764" w:rsidRDefault="00F72764" w:rsidP="00F72764">
      <w:pPr>
        <w:ind w:firstLine="426"/>
        <w:jc w:val="both"/>
        <w:rPr>
          <w:color w:val="000000"/>
        </w:rPr>
      </w:pPr>
      <w:r>
        <w:rPr>
          <w:color w:val="000000"/>
        </w:rPr>
        <w:t>Про ягоду чорницю існує давня німецька легенда. Під її кущиками живуть гноми і карлики.</w:t>
      </w:r>
    </w:p>
    <w:p w:rsidR="00F72764" w:rsidRDefault="00F72764" w:rsidP="00F72764">
      <w:pPr>
        <w:ind w:firstLine="426"/>
        <w:jc w:val="both"/>
        <w:rPr>
          <w:color w:val="000000"/>
        </w:rPr>
      </w:pPr>
      <w:r>
        <w:rPr>
          <w:color w:val="000000"/>
        </w:rPr>
        <w:t>Ці крихітні істоти довго не могли знайти схованки для себе і своїх скарбів. Вони ховалися скрізь: у підвалах, погребах, на горищах. Та скрізь знаходили їх союзники людської жадібності: лопата, кирка і сокира.</w:t>
      </w:r>
    </w:p>
    <w:p w:rsidR="00F72764" w:rsidRDefault="00F72764" w:rsidP="00F72764">
      <w:pPr>
        <w:ind w:firstLine="426"/>
        <w:jc w:val="both"/>
        <w:rPr>
          <w:color w:val="000000"/>
        </w:rPr>
      </w:pPr>
      <w:r>
        <w:rPr>
          <w:color w:val="000000"/>
        </w:rPr>
        <w:t>З жалібними стогонами блукали бездомні карлики світом. Їхній плач почув кущ чорниці. Він покликав бідолах і пообіцяв їм притулок.  Крихітний народець і по сьогодні живе й господарює під зеленим шатром куща. Тут його ніхто не бачить і не турбує. (За А.Давидовим; 85 сл.)</w:t>
      </w:r>
    </w:p>
    <w:p w:rsidR="00F72764" w:rsidRDefault="00F72764" w:rsidP="00F72764">
      <w:pPr>
        <w:rPr>
          <w:color w:val="000000"/>
        </w:rPr>
      </w:pPr>
    </w:p>
    <w:p w:rsidR="00F72764" w:rsidRDefault="00F72764" w:rsidP="00F72764">
      <w:pPr>
        <w:jc w:val="right"/>
        <w:rPr>
          <w:color w:val="000000"/>
        </w:rPr>
      </w:pPr>
      <w:r>
        <w:rPr>
          <w:color w:val="000000"/>
        </w:rPr>
        <w:t>Дата______________</w:t>
      </w:r>
    </w:p>
    <w:p w:rsidR="0027545A" w:rsidRDefault="0027545A">
      <w:bookmarkStart w:id="0" w:name="_GoBack"/>
      <w:bookmarkEnd w:id="0"/>
    </w:p>
    <w:sectPr w:rsidR="0027545A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764" w:rsidRDefault="00F72764" w:rsidP="00F72764">
      <w:r>
        <w:separator/>
      </w:r>
    </w:p>
  </w:endnote>
  <w:endnote w:type="continuationSeparator" w:id="0">
    <w:p w:rsidR="00F72764" w:rsidRDefault="00F72764" w:rsidP="00F72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764" w:rsidRDefault="00F72764" w:rsidP="00F72764">
      <w:r>
        <w:separator/>
      </w:r>
    </w:p>
  </w:footnote>
  <w:footnote w:type="continuationSeparator" w:id="0">
    <w:p w:rsidR="00F72764" w:rsidRDefault="00F72764" w:rsidP="00F72764">
      <w:r>
        <w:continuationSeparator/>
      </w:r>
    </w:p>
  </w:footnote>
  <w:footnote w:id="1">
    <w:p w:rsidR="00F72764" w:rsidRDefault="00F72764" w:rsidP="00F72764">
      <w:pPr>
        <w:pStyle w:val="a3"/>
      </w:pPr>
      <w:r>
        <w:rPr>
          <w:rStyle w:val="a5"/>
        </w:rPr>
        <w:t>1</w:t>
      </w:r>
      <w:r>
        <w:t xml:space="preserve">  У </w:t>
      </w:r>
      <w:proofErr w:type="spellStart"/>
      <w:r>
        <w:t>класі</w:t>
      </w:r>
      <w:proofErr w:type="spellEnd"/>
      <w:r>
        <w:t xml:space="preserve">  з </w:t>
      </w:r>
      <w:proofErr w:type="spellStart"/>
      <w:r>
        <w:t>невисоким</w:t>
      </w:r>
      <w:proofErr w:type="spellEnd"/>
      <w:r>
        <w:t xml:space="preserve"> </w:t>
      </w:r>
      <w:proofErr w:type="spellStart"/>
      <w:r>
        <w:t>рівнем</w:t>
      </w:r>
      <w:proofErr w:type="spellEnd"/>
      <w:r>
        <w:t xml:space="preserve"> </w:t>
      </w:r>
      <w:proofErr w:type="spellStart"/>
      <w:r>
        <w:t>підготовленості</w:t>
      </w:r>
      <w:proofErr w:type="spellEnd"/>
      <w:r>
        <w:t xml:space="preserve">  </w:t>
      </w:r>
      <w:proofErr w:type="spellStart"/>
      <w:r>
        <w:t>тестування</w:t>
      </w:r>
      <w:proofErr w:type="spellEnd"/>
      <w:r>
        <w:t xml:space="preserve"> </w:t>
      </w:r>
      <w:proofErr w:type="spellStart"/>
      <w:r>
        <w:t>варто</w:t>
      </w:r>
      <w:proofErr w:type="spellEnd"/>
      <w:r>
        <w:t xml:space="preserve"> </w:t>
      </w:r>
      <w:proofErr w:type="spellStart"/>
      <w:r>
        <w:t>замінити</w:t>
      </w:r>
      <w:proofErr w:type="spellEnd"/>
      <w:r>
        <w:t xml:space="preserve"> на диктант.</w:t>
      </w:r>
    </w:p>
  </w:footnote>
  <w:footnote w:id="2">
    <w:p w:rsidR="00F72764" w:rsidRDefault="00F72764" w:rsidP="00F72764">
      <w:pPr>
        <w:pStyle w:val="a3"/>
        <w:jc w:val="both"/>
      </w:pPr>
      <w:r>
        <w:rPr>
          <w:rStyle w:val="a5"/>
        </w:rPr>
        <w:t>1</w:t>
      </w:r>
      <w:r>
        <w:t xml:space="preserve"> </w:t>
      </w:r>
      <w:r>
        <w:t xml:space="preserve">У </w:t>
      </w:r>
      <w:proofErr w:type="spellStart"/>
      <w:r>
        <w:t>класі</w:t>
      </w:r>
      <w:proofErr w:type="spellEnd"/>
      <w:r>
        <w:t xml:space="preserve"> з </w:t>
      </w:r>
      <w:proofErr w:type="spellStart"/>
      <w:r>
        <w:t>недосить</w:t>
      </w:r>
      <w:proofErr w:type="spellEnd"/>
      <w:r>
        <w:t xml:space="preserve"> </w:t>
      </w:r>
      <w:proofErr w:type="spellStart"/>
      <w:r>
        <w:t>високим</w:t>
      </w:r>
      <w:proofErr w:type="spellEnd"/>
      <w:r>
        <w:t xml:space="preserve"> </w:t>
      </w:r>
      <w:proofErr w:type="spellStart"/>
      <w:r>
        <w:t>рівнем</w:t>
      </w:r>
      <w:proofErr w:type="spellEnd"/>
      <w:r>
        <w:t xml:space="preserve"> </w:t>
      </w:r>
      <w:proofErr w:type="spellStart"/>
      <w:r>
        <w:t>підготовки</w:t>
      </w:r>
      <w:proofErr w:type="spellEnd"/>
      <w:r>
        <w:t xml:space="preserve"> </w:t>
      </w:r>
      <w:proofErr w:type="spellStart"/>
      <w:r>
        <w:t>тематичне</w:t>
      </w:r>
      <w:proofErr w:type="spellEnd"/>
      <w:r>
        <w:t xml:space="preserve"> </w:t>
      </w:r>
      <w:proofErr w:type="spellStart"/>
      <w:r>
        <w:t>тестування</w:t>
      </w:r>
      <w:proofErr w:type="spellEnd"/>
      <w:r>
        <w:t xml:space="preserve"> </w:t>
      </w:r>
      <w:proofErr w:type="spellStart"/>
      <w:r>
        <w:t>варто</w:t>
      </w:r>
      <w:proofErr w:type="spellEnd"/>
      <w:r>
        <w:t xml:space="preserve"> </w:t>
      </w:r>
      <w:proofErr w:type="spellStart"/>
      <w:r>
        <w:t>замінити</w:t>
      </w:r>
      <w:proofErr w:type="spellEnd"/>
      <w:r>
        <w:t xml:space="preserve"> на диктант.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65356D"/>
    <w:multiLevelType w:val="hybridMultilevel"/>
    <w:tmpl w:val="4B2C4A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764"/>
    <w:rsid w:val="0027545A"/>
    <w:rsid w:val="00666A85"/>
    <w:rsid w:val="00F7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764"/>
    <w:rPr>
      <w:rFonts w:ascii="Times New Roman" w:eastAsia="Times New Roman" w:hAnsi="Times New Roman" w:cs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F72764"/>
    <w:rPr>
      <w:sz w:val="20"/>
      <w:szCs w:val="20"/>
      <w:lang w:val="ru-RU"/>
    </w:rPr>
  </w:style>
  <w:style w:type="character" w:customStyle="1" w:styleId="a4">
    <w:name w:val="Текст сноски Знак"/>
    <w:basedOn w:val="a0"/>
    <w:link w:val="a3"/>
    <w:semiHidden/>
    <w:rsid w:val="00F72764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basedOn w:val="a0"/>
    <w:semiHidden/>
    <w:rsid w:val="00F72764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764"/>
    <w:rPr>
      <w:rFonts w:ascii="Times New Roman" w:eastAsia="Times New Roman" w:hAnsi="Times New Roman" w:cs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F72764"/>
    <w:rPr>
      <w:sz w:val="20"/>
      <w:szCs w:val="20"/>
      <w:lang w:val="ru-RU"/>
    </w:rPr>
  </w:style>
  <w:style w:type="character" w:customStyle="1" w:styleId="a4">
    <w:name w:val="Текст сноски Знак"/>
    <w:basedOn w:val="a0"/>
    <w:link w:val="a3"/>
    <w:semiHidden/>
    <w:rsid w:val="00F72764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basedOn w:val="a0"/>
    <w:semiHidden/>
    <w:rsid w:val="00F727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751</Words>
  <Characters>4282</Characters>
  <Application>Microsoft Macintosh Word</Application>
  <DocSecurity>0</DocSecurity>
  <Lines>35</Lines>
  <Paragraphs>10</Paragraphs>
  <ScaleCrop>false</ScaleCrop>
  <Company>CRVGP-F9DFF-YCR4X-D9GMM-9GQYB</Company>
  <LinksUpToDate>false</LinksUpToDate>
  <CharactersWithSpaces>5023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2014-04-04T13:17:00Z</dcterms:created>
  <dcterms:modified xsi:type="dcterms:W3CDTF">2014-04-04T13:17:00Z</dcterms:modified>
</cp:coreProperties>
</file>