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1991" w:rsidRDefault="00EE1991" w:rsidP="00EE1991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Урок 5</w:t>
      </w:r>
    </w:p>
    <w:p w:rsidR="00EE1991" w:rsidRDefault="00EE1991" w:rsidP="00EE1991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Тема. У світі інформації. Сприйняття і використання інформації. Програма «Магазин»</w:t>
      </w:r>
    </w:p>
    <w:p w:rsidR="00EE1991" w:rsidRDefault="00EE1991" w:rsidP="00EE1991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EE1991" w:rsidRDefault="00EE1991" w:rsidP="00EE1991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Мета.</w:t>
      </w:r>
    </w:p>
    <w:p w:rsidR="00EE1991" w:rsidRDefault="00EE1991" w:rsidP="00EE1991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Формувати вміння сприймати і використовувати інформацію.</w:t>
      </w:r>
    </w:p>
    <w:p w:rsidR="00EE1991" w:rsidRDefault="00EE1991" w:rsidP="00EE1991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3акріплення навичок роботи з комп'ютером.</w:t>
      </w:r>
    </w:p>
    <w:p w:rsidR="00EE1991" w:rsidRDefault="00EE1991" w:rsidP="00EE1991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З. Розвиток логічного мислення, просторової уяви, уваги.</w:t>
      </w:r>
    </w:p>
    <w:p w:rsidR="00EE1991" w:rsidRDefault="00EE1991" w:rsidP="00EE1991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4. Повторення правил поведінки при роботі з комп'ютером.</w:t>
      </w:r>
    </w:p>
    <w:p w:rsidR="00EE1991" w:rsidRDefault="00EE1991" w:rsidP="00EE1991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5. Виховувати культуру поведінки у кабінеті інформатики.</w:t>
      </w:r>
    </w:p>
    <w:p w:rsidR="00EE1991" w:rsidRDefault="00EE1991" w:rsidP="00EE1991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Обладнання: комп'ютер, картки з завданням.</w:t>
      </w:r>
    </w:p>
    <w:p w:rsidR="00EE1991" w:rsidRDefault="00EE1991" w:rsidP="00EE1991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Хід уроку</w:t>
      </w:r>
    </w:p>
    <w:p w:rsidR="00EE1991" w:rsidRDefault="00EE1991" w:rsidP="00EE1991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I. Організаційна частина.</w:t>
      </w:r>
    </w:p>
    <w:p w:rsidR="00EE1991" w:rsidRDefault="00EE1991" w:rsidP="00EE1991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Повторення правил поведінки в комп'ютерному класі.</w:t>
      </w:r>
    </w:p>
    <w:p w:rsidR="00EE1991" w:rsidRDefault="00EE1991" w:rsidP="00EE1991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EE1991" w:rsidRDefault="00EE1991" w:rsidP="00EE1991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II. Повторення вивченого матеріалу.</w:t>
      </w:r>
    </w:p>
    <w:p w:rsidR="00EE1991" w:rsidRDefault="00EE1991" w:rsidP="00EE1991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- За допомогою яких пристроїв ми добуваємо інформацію?</w:t>
      </w:r>
    </w:p>
    <w:p w:rsidR="00EE1991" w:rsidRDefault="00EE1991" w:rsidP="00EE1991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Гра «Продовж речення».</w:t>
      </w:r>
    </w:p>
    <w:p w:rsidR="00EE1991" w:rsidRDefault="00EE1991" w:rsidP="00EE1991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- Через вуха людина сприймає інформацію... (слухову – радіо, телефон...)</w:t>
      </w:r>
    </w:p>
    <w:p w:rsidR="00EE1991" w:rsidRDefault="00EE1991" w:rsidP="00EE1991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- Через очі людина сприймає інформацію... (зорову – телебачення, комп'ютер...)</w:t>
      </w:r>
    </w:p>
    <w:p w:rsidR="00EE1991" w:rsidRDefault="00EE1991" w:rsidP="00EE1991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EE1991" w:rsidRDefault="00EE1991" w:rsidP="00EE1991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IІІ. Повідомлення теми і мети уроку.</w:t>
      </w:r>
    </w:p>
    <w:p w:rsidR="00EE1991" w:rsidRDefault="00EE1991" w:rsidP="00EE1991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Сьогодні ми підемо в гості до Ведмедика. Ми розповімо Ведмедику, як ми можемо отримувати інформацію. Що таке інформація і як її можна використовувати.</w:t>
      </w:r>
    </w:p>
    <w:p w:rsidR="00EE1991" w:rsidRDefault="00EE1991" w:rsidP="00EE1991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Інформація – це новини повідомлення, відомості про оточуючий світ, про явища, що відбуваються в ньому.</w:t>
      </w:r>
    </w:p>
    <w:p w:rsidR="00EE1991" w:rsidRDefault="00EE1991" w:rsidP="00EE1991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lastRenderedPageBreak/>
        <w:t>Отже, ми навчимося отримувати і використовувати інформацію. Для цього ми спочатку розглянемо таблицю.</w:t>
      </w:r>
    </w:p>
    <w:p w:rsidR="00EE1991" w:rsidRDefault="00EE1991" w:rsidP="00EE1991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 варіант</w:t>
      </w:r>
    </w:p>
    <w:p w:rsidR="00EE1991" w:rsidRDefault="00EE1991" w:rsidP="00EE1991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Складання таблиці з дітьми і обговорення її.</w:t>
      </w:r>
    </w:p>
    <w:p w:rsidR="00EE1991" w:rsidRDefault="00EE1991" w:rsidP="00EE1991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 варіант</w:t>
      </w:r>
    </w:p>
    <w:p w:rsidR="00EE1991" w:rsidRDefault="00EE1991" w:rsidP="00EE1991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Обговорення готової таблиці.</w:t>
      </w:r>
    </w:p>
    <w:p w:rsidR="00EE1991" w:rsidRDefault="00EE1991" w:rsidP="00EE1991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ІНФОРМАЦІЯ</w:t>
      </w:r>
    </w:p>
    <w:p w:rsidR="00EE1991" w:rsidRDefault="00EE1991" w:rsidP="00EE1991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Lucida Grande" w:hAnsi="Lucida Grande" w:cs="Lucida Grande"/>
          <w:sz w:val="32"/>
          <w:szCs w:val="32"/>
          <w:lang w:val="en-US"/>
        </w:rPr>
        <w:t>↓</w:t>
      </w:r>
    </w:p>
    <w:p w:rsidR="00EE1991" w:rsidRDefault="00EE1991" w:rsidP="00EE1991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СПРИЙМАННЯ</w:t>
      </w:r>
    </w:p>
    <w:p w:rsidR="00EE1991" w:rsidRDefault="00EE1991" w:rsidP="00EE1991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Lucida Grande" w:hAnsi="Lucida Grande" w:cs="Lucida Grande"/>
          <w:sz w:val="32"/>
          <w:szCs w:val="32"/>
          <w:lang w:val="en-US"/>
        </w:rPr>
        <w:t>↓</w:t>
      </w:r>
    </w:p>
    <w:p w:rsidR="00EE1991" w:rsidRDefault="00EE1991" w:rsidP="00EE1991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ОБРОБЛЕННЯ</w:t>
      </w:r>
    </w:p>
    <w:p w:rsidR="00EE1991" w:rsidRDefault="00EE1991" w:rsidP="00EE1991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Lucida Grande" w:hAnsi="Lucida Grande" w:cs="Lucida Grande"/>
          <w:sz w:val="32"/>
          <w:szCs w:val="32"/>
          <w:lang w:val="en-US"/>
        </w:rPr>
        <w:t>↓</w:t>
      </w:r>
    </w:p>
    <w:p w:rsidR="00EE1991" w:rsidRDefault="00EE1991" w:rsidP="00EE1991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ПЕРЕДАВАННЯ</w:t>
      </w:r>
    </w:p>
    <w:p w:rsidR="00EE1991" w:rsidRDefault="00EE1991" w:rsidP="00EE1991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Lucida Grande" w:hAnsi="Lucida Grande" w:cs="Lucida Grande"/>
          <w:sz w:val="32"/>
          <w:szCs w:val="32"/>
          <w:lang w:val="en-US"/>
        </w:rPr>
        <w:t>↓</w:t>
      </w:r>
    </w:p>
    <w:p w:rsidR="00EE1991" w:rsidRDefault="00EE1991" w:rsidP="00EE1991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ЗБЕРІГАННЯ</w:t>
      </w:r>
    </w:p>
    <w:p w:rsidR="00EE1991" w:rsidRDefault="00EE1991" w:rsidP="00EE1991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Lucida Grande" w:hAnsi="Lucida Grande" w:cs="Lucida Grande"/>
          <w:sz w:val="32"/>
          <w:szCs w:val="32"/>
          <w:lang w:val="en-US"/>
        </w:rPr>
        <w:t>↓</w:t>
      </w:r>
    </w:p>
    <w:p w:rsidR="00EE1991" w:rsidRDefault="00EE1991" w:rsidP="00EE1991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ВИКОРИСТАННЯ</w:t>
      </w:r>
    </w:p>
    <w:p w:rsidR="00EE1991" w:rsidRDefault="00EE1991" w:rsidP="00EE1991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Отже, ми думаємо, що Ведмедик зрозумів, що таке інформація.</w:t>
      </w:r>
    </w:p>
    <w:p w:rsidR="00EE1991" w:rsidRDefault="00EE1991" w:rsidP="00EE1991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EE1991" w:rsidRDefault="00EE1991" w:rsidP="00EE1991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V. Фізкультхвилинка.</w:t>
      </w:r>
    </w:p>
    <w:p w:rsidR="00EE1991" w:rsidRDefault="00EE1991" w:rsidP="00EE1991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Стали дружно, усміхнулись,</w:t>
      </w:r>
    </w:p>
    <w:p w:rsidR="00EE1991" w:rsidRDefault="00EE1991" w:rsidP="00EE1991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 промінчики взялись.</w:t>
      </w:r>
    </w:p>
    <w:p w:rsidR="00EE1991" w:rsidRDefault="00EE1991" w:rsidP="00EE1991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Потягнулись, повернулись.</w:t>
      </w:r>
    </w:p>
    <w:p w:rsidR="00EE1991" w:rsidRDefault="00EE1991" w:rsidP="00EE1991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Відпустили, і за парти</w:t>
      </w:r>
    </w:p>
    <w:p w:rsidR="00EE1991" w:rsidRDefault="00EE1991" w:rsidP="00EE1991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Тихо сіли.</w:t>
      </w:r>
    </w:p>
    <w:p w:rsidR="00EE1991" w:rsidRDefault="00EE1991" w:rsidP="00EE1991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EE1991" w:rsidRDefault="00EE1991" w:rsidP="00EE1991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VI. Актуалізація опорних знань.</w:t>
      </w:r>
    </w:p>
    <w:p w:rsidR="00EE1991" w:rsidRDefault="00EE1991" w:rsidP="00EE1991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Нам треба розповісти Ведмедику як ми можемо використовувати інформацію. Для цього ми пограємо в гру «Магазин». Робота з комп'ютером.</w:t>
      </w:r>
    </w:p>
    <w:p w:rsidR="00EE1991" w:rsidRDefault="00EE1991" w:rsidP="00EE1991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Ознайомити з правилами гри.</w:t>
      </w:r>
    </w:p>
    <w:p w:rsidR="00EE1991" w:rsidRDefault="00EE1991" w:rsidP="00EE1991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- Чи ходили ви по магазинах? Бачили, що товари в магазинах розкладені на полицях? От ми теж будемо розкладати товари в певному порядку. Потрібно речі покласти на те саме місце, де вони були спочатку.</w:t>
      </w:r>
    </w:p>
    <w:p w:rsidR="00EE1991" w:rsidRDefault="00EE1991" w:rsidP="00EE1991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EE1991" w:rsidRDefault="00EE1991" w:rsidP="00EE1991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VIІ. Релаксація.</w:t>
      </w:r>
    </w:p>
    <w:p w:rsidR="00EE1991" w:rsidRDefault="00EE1991" w:rsidP="00EE1991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«Прогулянка по осінньому парку». (Уявно збираємо жовті листочки. Слухаємо шурхіт.)</w:t>
      </w:r>
    </w:p>
    <w:p w:rsidR="00EE1991" w:rsidRDefault="00EE1991" w:rsidP="00EE1991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EE1991" w:rsidRDefault="00EE1991" w:rsidP="00EE1991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VIІІ. Логічна сторінка для розумників і розумниць.</w:t>
      </w:r>
    </w:p>
    <w:p w:rsidR="00EE1991" w:rsidRDefault="00EE1991" w:rsidP="00EE1991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Вправа «Знайди і домалюй фігури, яких не вистачає в порожніх клітинках». (Додаток)</w:t>
      </w:r>
    </w:p>
    <w:p w:rsidR="00EE1991" w:rsidRDefault="00EE1991" w:rsidP="00EE1991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EE1991" w:rsidRDefault="00EE1991" w:rsidP="00EE1991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ІХ. Підсумок уроку.</w:t>
      </w:r>
    </w:p>
    <w:p w:rsidR="00EE1991" w:rsidRDefault="00EE1991" w:rsidP="00EE1991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- Що нове ви дізнались на уроці?</w:t>
      </w:r>
    </w:p>
    <w:p w:rsidR="00EE1991" w:rsidRDefault="00EE1991" w:rsidP="00EE1991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- Що найбільше сподобалось?</w:t>
      </w:r>
    </w:p>
    <w:p w:rsidR="00EE1991" w:rsidRDefault="00EE1991" w:rsidP="00EE1991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- Чи були труднощі під час роботи?</w:t>
      </w:r>
    </w:p>
    <w:p w:rsidR="00EE1991" w:rsidRDefault="00EE1991" w:rsidP="00EE1991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- Де використаєте одержані знання?</w:t>
      </w:r>
    </w:p>
    <w:p w:rsidR="00EE1991" w:rsidRDefault="00EE1991" w:rsidP="00EE1991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- Про що хотіли б дізнатися більше?</w:t>
      </w:r>
    </w:p>
    <w:p w:rsidR="00EE1991" w:rsidRDefault="00EE1991" w:rsidP="00EE1991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tbl>
      <w:tblPr>
        <w:tblW w:w="16680" w:type="dxa"/>
        <w:tblBorders>
          <w:top w:val="single" w:sz="8" w:space="0" w:color="6D6D6D"/>
          <w:left w:val="single" w:sz="8" w:space="0" w:color="6D6D6D"/>
          <w:right w:val="single" w:sz="8" w:space="0" w:color="6D6D6D"/>
        </w:tblBorders>
        <w:tblLayout w:type="fixed"/>
        <w:tblLook w:val="0000" w:firstRow="0" w:lastRow="0" w:firstColumn="0" w:lastColumn="0" w:noHBand="0" w:noVBand="0"/>
      </w:tblPr>
      <w:tblGrid>
        <w:gridCol w:w="5560"/>
        <w:gridCol w:w="5560"/>
        <w:gridCol w:w="5560"/>
      </w:tblGrid>
      <w:tr w:rsidR="00EE1991">
        <w:tblPrEx>
          <w:tblCellMar>
            <w:top w:w="0" w:type="dxa"/>
            <w:bottom w:w="0" w:type="dxa"/>
          </w:tblCellMar>
        </w:tblPrEx>
        <w:tc>
          <w:tcPr>
            <w:tcW w:w="552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EE1991" w:rsidRDefault="00EE19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  <w:p w:rsidR="00EE1991" w:rsidRDefault="00EE19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noProof/>
                <w:sz w:val="32"/>
                <w:szCs w:val="32"/>
                <w:lang w:val="en-US"/>
              </w:rPr>
              <w:drawing>
                <wp:inline distT="0" distB="0" distL="0" distR="0">
                  <wp:extent cx="1071245" cy="675640"/>
                  <wp:effectExtent l="0" t="0" r="0" b="1016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1245" cy="675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E1991" w:rsidRDefault="00EE19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55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EE1991" w:rsidRDefault="00EE19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  <w:p w:rsidR="00EE1991" w:rsidRDefault="00EE19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noProof/>
                <w:sz w:val="32"/>
                <w:szCs w:val="32"/>
                <w:lang w:val="en-US"/>
              </w:rPr>
              <w:drawing>
                <wp:inline distT="0" distB="0" distL="0" distR="0">
                  <wp:extent cx="839470" cy="77089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9470" cy="770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E1991" w:rsidRDefault="00EE1991">
            <w:pPr>
              <w:widowControl w:val="0"/>
              <w:autoSpaceDE w:val="0"/>
              <w:autoSpaceDN w:val="0"/>
              <w:adjustRightInd w:val="0"/>
              <w:ind w:firstLine="48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55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EE1991" w:rsidRDefault="00EE19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  <w:p w:rsidR="00EE1991" w:rsidRDefault="00EE19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noProof/>
                <w:sz w:val="32"/>
                <w:szCs w:val="32"/>
                <w:lang w:val="en-US"/>
              </w:rPr>
              <w:drawing>
                <wp:inline distT="0" distB="0" distL="0" distR="0">
                  <wp:extent cx="962025" cy="675640"/>
                  <wp:effectExtent l="0" t="0" r="3175" b="1016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2025" cy="675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E1991" w:rsidRDefault="00EE1991">
            <w:pPr>
              <w:widowControl w:val="0"/>
              <w:autoSpaceDE w:val="0"/>
              <w:autoSpaceDN w:val="0"/>
              <w:adjustRightInd w:val="0"/>
              <w:ind w:firstLine="48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EE1991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552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EE1991" w:rsidRDefault="00EE19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  <w:p w:rsidR="00EE1991" w:rsidRDefault="00EE19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noProof/>
                <w:sz w:val="32"/>
                <w:szCs w:val="32"/>
                <w:lang w:val="en-US"/>
              </w:rPr>
              <w:drawing>
                <wp:inline distT="0" distB="0" distL="0" distR="0">
                  <wp:extent cx="962025" cy="675640"/>
                  <wp:effectExtent l="0" t="0" r="3175" b="1016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2025" cy="675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E1991" w:rsidRDefault="00EE19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55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EE1991" w:rsidRDefault="00EE1991">
            <w:pPr>
              <w:widowControl w:val="0"/>
              <w:autoSpaceDE w:val="0"/>
              <w:autoSpaceDN w:val="0"/>
              <w:adjustRightInd w:val="0"/>
              <w:ind w:firstLine="48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55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EE1991" w:rsidRDefault="00EE1991">
            <w:pPr>
              <w:widowControl w:val="0"/>
              <w:autoSpaceDE w:val="0"/>
              <w:autoSpaceDN w:val="0"/>
              <w:adjustRightInd w:val="0"/>
              <w:ind w:firstLine="48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EE1991">
        <w:tblPrEx>
          <w:tblBorders>
            <w:top w:val="none" w:sz="0" w:space="0" w:color="auto"/>
            <w:bottom w:val="single" w:sz="8" w:space="0" w:color="6D6D6D"/>
          </w:tblBorders>
          <w:tblCellMar>
            <w:top w:w="0" w:type="dxa"/>
            <w:bottom w:w="0" w:type="dxa"/>
          </w:tblCellMar>
        </w:tblPrEx>
        <w:tc>
          <w:tcPr>
            <w:tcW w:w="552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EE1991" w:rsidRDefault="00EE19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  <w:p w:rsidR="00EE1991" w:rsidRDefault="00EE19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noProof/>
                <w:sz w:val="32"/>
                <w:szCs w:val="32"/>
                <w:lang w:val="en-US"/>
              </w:rPr>
              <w:drawing>
                <wp:inline distT="0" distB="0" distL="0" distR="0">
                  <wp:extent cx="839470" cy="770890"/>
                  <wp:effectExtent l="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9470" cy="770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E1991" w:rsidRDefault="00EE19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55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EE1991" w:rsidRDefault="00EE1991">
            <w:pPr>
              <w:widowControl w:val="0"/>
              <w:autoSpaceDE w:val="0"/>
              <w:autoSpaceDN w:val="0"/>
              <w:adjustRightInd w:val="0"/>
              <w:ind w:firstLine="48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55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EE1991" w:rsidRDefault="00EE1991">
            <w:pPr>
              <w:widowControl w:val="0"/>
              <w:autoSpaceDE w:val="0"/>
              <w:autoSpaceDN w:val="0"/>
              <w:adjustRightInd w:val="0"/>
              <w:ind w:firstLine="48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</w:tbl>
    <w:p w:rsidR="007A0D79" w:rsidRDefault="007A0D79">
      <w:bookmarkStart w:id="0" w:name="_GoBack"/>
      <w:bookmarkEnd w:id="0"/>
    </w:p>
    <w:sectPr w:rsidR="007A0D79" w:rsidSect="007A0D79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 CY">
    <w:panose1 w:val="020B0600040502020204"/>
    <w:charset w:val="59"/>
    <w:family w:val="auto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86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1991"/>
    <w:rsid w:val="007A0D79"/>
    <w:rsid w:val="00EE19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61FA499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E1991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E1991"/>
    <w:rPr>
      <w:rFonts w:ascii="Lucida Grande CY" w:hAnsi="Lucida Grande CY" w:cs="Lucida Grande CY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E1991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E1991"/>
    <w:rPr>
      <w:rFonts w:ascii="Lucida Grande CY" w:hAnsi="Lucida Grande CY" w:cs="Lucida Grande CY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358</Words>
  <Characters>2045</Characters>
  <Application>Microsoft Macintosh Word</Application>
  <DocSecurity>0</DocSecurity>
  <Lines>17</Lines>
  <Paragraphs>4</Paragraphs>
  <ScaleCrop>false</ScaleCrop>
  <Company>CRVGP-F9DFF-YCR4X-D9GMM-9GQYB</Company>
  <LinksUpToDate>false</LinksUpToDate>
  <CharactersWithSpaces>2399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2015-11-19T10:41:00Z</dcterms:created>
  <dcterms:modified xsi:type="dcterms:W3CDTF">2015-11-19T10:41:00Z</dcterms:modified>
</cp:coreProperties>
</file>